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8" w:afterLines="25"/>
        <w:jc w:val="center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</w:rPr>
        <w:t>上海建桥学院 专业选修课选课要求说明</w:t>
      </w:r>
    </w:p>
    <w:p>
      <w:pPr>
        <w:jc w:val="center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  <w:u w:val="single"/>
        </w:rPr>
        <w:t>2</w:t>
      </w:r>
      <w:r>
        <w:rPr>
          <w:rFonts w:ascii="黑体" w:hAnsi="黑体" w:eastAsia="黑体"/>
          <w:sz w:val="24"/>
          <w:szCs w:val="32"/>
          <w:u w:val="single"/>
        </w:rPr>
        <w:t>024-2025</w:t>
      </w:r>
      <w:r>
        <w:rPr>
          <w:rFonts w:hint="eastAsia" w:ascii="黑体" w:hAnsi="黑体" w:eastAsia="黑体"/>
          <w:sz w:val="24"/>
          <w:szCs w:val="32"/>
        </w:rPr>
        <w:t>学年第</w:t>
      </w:r>
      <w:r>
        <w:rPr>
          <w:rFonts w:hint="eastAsia" w:ascii="黑体" w:hAnsi="黑体" w:eastAsia="黑体"/>
          <w:sz w:val="24"/>
          <w:szCs w:val="32"/>
          <w:u w:val="single"/>
        </w:rPr>
        <w:t>1</w:t>
      </w:r>
      <w:r>
        <w:rPr>
          <w:rFonts w:hint="eastAsia" w:ascii="黑体" w:hAnsi="黑体" w:eastAsia="黑体"/>
          <w:sz w:val="24"/>
          <w:szCs w:val="32"/>
        </w:rPr>
        <w:t>学期</w:t>
      </w:r>
      <w:r>
        <w:rPr>
          <w:rFonts w:ascii="黑体" w:hAnsi="黑体" w:eastAsia="黑体"/>
          <w:sz w:val="24"/>
          <w:szCs w:val="32"/>
        </w:rPr>
        <w:t xml:space="preserve"> </w:t>
      </w:r>
      <w:r>
        <w:rPr>
          <w:rFonts w:hint="eastAsia" w:ascii="黑体" w:hAnsi="黑体" w:eastAsia="黑体"/>
          <w:sz w:val="24"/>
          <w:szCs w:val="32"/>
          <w:u w:val="single"/>
        </w:rPr>
        <w:t xml:space="preserve"> 艺术设计</w:t>
      </w:r>
      <w:r>
        <w:rPr>
          <w:rFonts w:ascii="黑体" w:hAnsi="黑体" w:eastAsia="黑体"/>
          <w:sz w:val="24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24"/>
          <w:szCs w:val="32"/>
        </w:rPr>
        <w:t>学院</w:t>
      </w:r>
      <w:r>
        <w:rPr>
          <w:rFonts w:ascii="黑体" w:hAnsi="黑体" w:eastAsia="黑体"/>
          <w:sz w:val="24"/>
          <w:szCs w:val="32"/>
        </w:rPr>
        <w:t xml:space="preserve"> </w:t>
      </w:r>
      <w:r>
        <w:rPr>
          <w:rFonts w:hint="eastAsia" w:ascii="黑体" w:hAnsi="黑体" w:eastAsia="黑体"/>
          <w:sz w:val="24"/>
          <w:szCs w:val="32"/>
          <w:u w:val="single"/>
        </w:rPr>
        <w:t xml:space="preserve"> 环境设计（专升本）</w:t>
      </w:r>
      <w:r>
        <w:rPr>
          <w:rFonts w:ascii="黑体" w:hAnsi="黑体" w:eastAsia="黑体"/>
          <w:sz w:val="24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24"/>
          <w:szCs w:val="32"/>
        </w:rPr>
        <w:t>专业</w:t>
      </w:r>
    </w:p>
    <w:p/>
    <w:p>
      <w:pPr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课程组1</w:t>
      </w:r>
      <w:r>
        <w:rPr>
          <w:rFonts w:ascii="宋体" w:hAnsi="宋体" w:eastAsia="宋体"/>
          <w:sz w:val="24"/>
          <w:szCs w:val="32"/>
        </w:rPr>
        <w:t xml:space="preserve">  应选学分</w:t>
      </w:r>
      <w:r>
        <w:rPr>
          <w:rFonts w:hint="eastAsia" w:ascii="宋体" w:hAnsi="宋体" w:eastAsia="宋体"/>
          <w:sz w:val="24"/>
          <w:szCs w:val="32"/>
        </w:rPr>
        <w:t>：（</w:t>
      </w:r>
      <w:r>
        <w:rPr>
          <w:rFonts w:ascii="Times New Roman" w:hAnsi="Times New Roman" w:eastAsia="宋体" w:cs="Times New Roman"/>
          <w:sz w:val="24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32"/>
        </w:rPr>
        <w:t>4</w:t>
      </w:r>
      <w:r>
        <w:rPr>
          <w:rFonts w:ascii="Times New Roman" w:hAnsi="Times New Roman" w:eastAsia="宋体" w:cs="Times New Roman"/>
          <w:sz w:val="24"/>
          <w:szCs w:val="32"/>
        </w:rPr>
        <w:t xml:space="preserve"> </w:t>
      </w:r>
      <w:r>
        <w:rPr>
          <w:rFonts w:hint="eastAsia" w:ascii="宋体" w:hAnsi="宋体" w:eastAsia="宋体"/>
          <w:sz w:val="24"/>
          <w:szCs w:val="32"/>
        </w:rPr>
        <w:t>）分</w:t>
      </w:r>
    </w:p>
    <w:tbl>
      <w:tblPr>
        <w:tblStyle w:val="1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662"/>
        <w:gridCol w:w="6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课程（代码）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学分</w:t>
            </w:r>
          </w:p>
        </w:tc>
        <w:tc>
          <w:tcPr>
            <w:tcW w:w="675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可持续发展设计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2</w:t>
            </w:r>
          </w:p>
        </w:tc>
        <w:tc>
          <w:tcPr>
            <w:tcW w:w="6753" w:type="dxa"/>
          </w:tcPr>
          <w:p>
            <w:pPr>
              <w:pStyle w:val="11"/>
              <w:spacing w:line="276" w:lineRule="auto"/>
              <w:ind w:firstLine="48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本课程以设计艺术学、生物学、建筑学等理论为基础的设计理论课程。本课程应采用体验式教学模式，使得学生初步掌握生态化设计基本理论和设计原则，并且能建立符合可持续性发展原则的审美观念，即对美的感知是建立在优先考虑生态影响的基础上，而不是建立于精美艺术的细枝末节上。通过本课程的教学，要求学生对生态化设计原则、生态化设计的价值、未来设计者的责任等问题建立清晰的认识，在此基础上，尽可能在设计实践中，按照“设计最小化的影响生态”这一原则进行设计实践。</w:t>
            </w:r>
          </w:p>
          <w:p>
            <w:pPr>
              <w:pStyle w:val="11"/>
              <w:spacing w:line="276" w:lineRule="auto"/>
              <w:ind w:firstLine="480"/>
              <w:rPr>
                <w:rFonts w:hint="eastAsia" w:hAnsi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</w:rPr>
              <w:t>该课程教学的主要作用在于帮助学生了解人类面临的前沿性问题，进而培养学生自觉获取新知识和探索新领域的研究能力，该课程的前瞻性、探索性极强，是一门有利于开拓学生视野，提高解决复杂型和综合型设计问题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center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园林工程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2</w:t>
            </w:r>
          </w:p>
        </w:tc>
        <w:tc>
          <w:tcPr>
            <w:tcW w:w="6753" w:type="dxa"/>
          </w:tcPr>
          <w:p>
            <w:pPr>
              <w:snapToGrid w:val="0"/>
              <w:spacing w:line="276" w:lineRule="auto"/>
              <w:ind w:firstLine="525" w:firstLineChars="250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szCs w:val="21"/>
              </w:rPr>
              <w:t>园林工程对学生掌握基础理论知识与工程管理方法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Arial"/>
                <w:color w:val="000000"/>
                <w:szCs w:val="21"/>
              </w:rPr>
              <w:t>了解学科前沿理论动态</w:t>
            </w:r>
            <w:r>
              <w:rPr>
                <w:rFonts w:hint="eastAsia" w:ascii="宋体" w:hAnsi="宋体" w:eastAsia="宋体" w:cs="Arial"/>
                <w:color w:val="000000"/>
                <w:szCs w:val="21"/>
              </w:rPr>
              <w:t>，</w:t>
            </w:r>
            <w:r>
              <w:rPr>
                <w:rFonts w:ascii="宋体" w:hAnsi="宋体" w:eastAsia="宋体" w:cs="Arial"/>
                <w:color w:val="000000"/>
                <w:szCs w:val="21"/>
              </w:rPr>
              <w:t>树立科学的工程观具有重要的实际意义。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本课程</w:t>
            </w:r>
            <w:r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  <w:t>紧扣园林</w:t>
            </w:r>
            <w:r>
              <w:rPr>
                <w:rFonts w:hint="eastAsia" w:ascii="宋体" w:hAnsi="宋体" w:eastAsia="宋体"/>
                <w:color w:val="000000"/>
                <w:szCs w:val="21"/>
                <w:shd w:val="clear" w:color="auto" w:fill="FFFFFF"/>
              </w:rPr>
              <w:t>景观</w:t>
            </w:r>
            <w:r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  <w:t>设计，以市政工程原理为基础，以园林艺术和生态科学理论为指导，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以园林工程的土方、道路铺装、水景及绿化工程为研究对象，</w:t>
            </w:r>
            <w:r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  <w:t>系统讲述如何将设计思想全面深化为系统的、简洁明了的专业施工设计图，强化了工程设计制图、园林细部设计</w:t>
            </w:r>
            <w:r>
              <w:rPr>
                <w:rFonts w:hint="eastAsia" w:ascii="宋体" w:hAnsi="宋体" w:eastAsia="宋体"/>
                <w:color w:val="000000"/>
                <w:szCs w:val="21"/>
                <w:shd w:val="clear" w:color="auto" w:fill="FFFFFF"/>
              </w:rPr>
              <w:t>等</w:t>
            </w:r>
            <w:r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  <w:t>方面的有关知识与技能</w:t>
            </w:r>
            <w:r>
              <w:rPr>
                <w:rFonts w:hint="eastAsia" w:ascii="宋体" w:hAnsi="宋体" w:eastAsia="宋体"/>
                <w:color w:val="000000"/>
                <w:szCs w:val="21"/>
                <w:shd w:val="clear" w:color="auto" w:fill="FFFFFF"/>
              </w:rPr>
              <w:t>。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通过本课程的学习，学生对景观设计的园林工程的基本流程及工程过程中的地形设计、坡度掌握和施工图绘制规范有一个总体上的了解，掌握土方工程、道路及绿化工程的程序并能应用计算机软件Autocad完成施工图的基本绘制，掌握园林工程的施工图制图方法，对今后从景观设计与工程管理工作打下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center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家具与展具设计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2</w:t>
            </w:r>
          </w:p>
        </w:tc>
        <w:tc>
          <w:tcPr>
            <w:tcW w:w="6753" w:type="dxa"/>
          </w:tcPr>
          <w:p>
            <w:pPr>
              <w:snapToGrid w:val="0"/>
              <w:spacing w:line="276" w:lineRule="auto"/>
              <w:ind w:firstLine="411" w:firstLineChars="196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课程重点讲述了家具与展具的类型、家具设计的程序与方法、家具的功能尺寸设计、家具形态构成设计要素、家具产品的形式美法则、家具结构设计、家具装饰设计、家具专题设计、家具设计评价等方面的家具设计基础内容，使学生掌握有关家具与展具的相关知识、设计程序和技术要求，了解展示设计行业的专项设计内容、特点以及基本规律。</w:t>
            </w:r>
          </w:p>
          <w:p>
            <w:pPr>
              <w:snapToGrid w:val="0"/>
              <w:spacing w:line="276" w:lineRule="auto"/>
              <w:ind w:firstLine="411" w:firstLineChars="196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课程作业，使学生对室内理解家具与展具的设计对空间与人物、平面与立体、形态与构造、材料与加工等关系的起着重要的作用，启发学生思考家具设计对室内空间气质的影响，培养学生的审美能力、设计能力和创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center"/>
              <w:rPr>
                <w:rFonts w:ascii="Arial" w:hAnsi="Arial" w:eastAsia="黑体" w:cs="Arial"/>
                <w:szCs w:val="21"/>
              </w:rPr>
            </w:pPr>
            <w:r>
              <w:rPr>
                <w:rFonts w:ascii="Arial" w:hAnsi="Arial" w:eastAsia="黑体" w:cs="Arial"/>
                <w:szCs w:val="21"/>
              </w:rPr>
              <w:t>选课说明</w:t>
            </w:r>
          </w:p>
        </w:tc>
        <w:tc>
          <w:tcPr>
            <w:tcW w:w="7399" w:type="dxa"/>
            <w:gridSpan w:val="2"/>
          </w:tcPr>
          <w:p>
            <w:r>
              <w:rPr>
                <w:rFonts w:hint="eastAsia"/>
                <w:lang w:val="en-US" w:eastAsia="zh-CN"/>
              </w:rPr>
              <w:t>三选二，</w:t>
            </w:r>
            <w:r>
              <w:rPr>
                <w:rFonts w:hint="eastAsia"/>
              </w:rPr>
              <w:t>需修满4个学分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ZiY2FiODc0M2RjY2RjYWYyOWQ5ZTFkYmY2YjU1NmIifQ=="/>
  </w:docVars>
  <w:rsids>
    <w:rsidRoot w:val="00715302"/>
    <w:rsid w:val="0000406C"/>
    <w:rsid w:val="000053BD"/>
    <w:rsid w:val="000253C5"/>
    <w:rsid w:val="000528C9"/>
    <w:rsid w:val="000B5EC4"/>
    <w:rsid w:val="00134494"/>
    <w:rsid w:val="0014026B"/>
    <w:rsid w:val="001A71FE"/>
    <w:rsid w:val="001B4AE0"/>
    <w:rsid w:val="001B552E"/>
    <w:rsid w:val="001B5C78"/>
    <w:rsid w:val="00212BB2"/>
    <w:rsid w:val="002359B5"/>
    <w:rsid w:val="002850AC"/>
    <w:rsid w:val="002B7D9F"/>
    <w:rsid w:val="002C5F95"/>
    <w:rsid w:val="002D462A"/>
    <w:rsid w:val="002F532B"/>
    <w:rsid w:val="003551B7"/>
    <w:rsid w:val="003566C7"/>
    <w:rsid w:val="00396D1C"/>
    <w:rsid w:val="003C6F27"/>
    <w:rsid w:val="003E0B2A"/>
    <w:rsid w:val="003F6662"/>
    <w:rsid w:val="00412C1A"/>
    <w:rsid w:val="00414755"/>
    <w:rsid w:val="00432C8B"/>
    <w:rsid w:val="004812E4"/>
    <w:rsid w:val="0048514A"/>
    <w:rsid w:val="00486655"/>
    <w:rsid w:val="00491C93"/>
    <w:rsid w:val="004A42EA"/>
    <w:rsid w:val="00537CA1"/>
    <w:rsid w:val="00541CE8"/>
    <w:rsid w:val="0056331A"/>
    <w:rsid w:val="005779D8"/>
    <w:rsid w:val="005A2AC0"/>
    <w:rsid w:val="005C0551"/>
    <w:rsid w:val="006134C8"/>
    <w:rsid w:val="00614B2B"/>
    <w:rsid w:val="00625990"/>
    <w:rsid w:val="00642E96"/>
    <w:rsid w:val="006655C0"/>
    <w:rsid w:val="00672F99"/>
    <w:rsid w:val="0069363A"/>
    <w:rsid w:val="00696882"/>
    <w:rsid w:val="0069707A"/>
    <w:rsid w:val="006F7AB5"/>
    <w:rsid w:val="00715302"/>
    <w:rsid w:val="00786E78"/>
    <w:rsid w:val="00791E4D"/>
    <w:rsid w:val="00797170"/>
    <w:rsid w:val="007A1E94"/>
    <w:rsid w:val="007C5FFD"/>
    <w:rsid w:val="007E15B2"/>
    <w:rsid w:val="00843979"/>
    <w:rsid w:val="00847AC5"/>
    <w:rsid w:val="0088311C"/>
    <w:rsid w:val="008B73F7"/>
    <w:rsid w:val="008F73D3"/>
    <w:rsid w:val="00923BBF"/>
    <w:rsid w:val="00971E15"/>
    <w:rsid w:val="00994576"/>
    <w:rsid w:val="009A3F3E"/>
    <w:rsid w:val="009C483A"/>
    <w:rsid w:val="009F0CF4"/>
    <w:rsid w:val="00A00290"/>
    <w:rsid w:val="00A338B1"/>
    <w:rsid w:val="00A812B9"/>
    <w:rsid w:val="00A96D0C"/>
    <w:rsid w:val="00AB046E"/>
    <w:rsid w:val="00AF1B95"/>
    <w:rsid w:val="00AF6601"/>
    <w:rsid w:val="00B021F1"/>
    <w:rsid w:val="00B151A4"/>
    <w:rsid w:val="00B35B6A"/>
    <w:rsid w:val="00B45F81"/>
    <w:rsid w:val="00B7295C"/>
    <w:rsid w:val="00BD25AC"/>
    <w:rsid w:val="00BF6ADF"/>
    <w:rsid w:val="00C04247"/>
    <w:rsid w:val="00CE1D67"/>
    <w:rsid w:val="00CE5AB6"/>
    <w:rsid w:val="00D102EB"/>
    <w:rsid w:val="00D17776"/>
    <w:rsid w:val="00D17E84"/>
    <w:rsid w:val="00D366A1"/>
    <w:rsid w:val="00D670B3"/>
    <w:rsid w:val="00DA1023"/>
    <w:rsid w:val="00DE22B3"/>
    <w:rsid w:val="00DF6F32"/>
    <w:rsid w:val="00E02480"/>
    <w:rsid w:val="00E45197"/>
    <w:rsid w:val="00E64B15"/>
    <w:rsid w:val="00F15EED"/>
    <w:rsid w:val="00F45671"/>
    <w:rsid w:val="00F86228"/>
    <w:rsid w:val="00FF3F9A"/>
    <w:rsid w:val="311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35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6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next w:val="1"/>
    <w:link w:val="37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38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39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40"/>
    <w:autoRedefine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9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Plain Text"/>
    <w:basedOn w:val="1"/>
    <w:link w:val="53"/>
    <w:uiPriority w:val="0"/>
    <w:rPr>
      <w:rFonts w:ascii="宋体" w:hAnsi="Courier New" w:eastAsia="宋体" w:cs="Times New Roman"/>
      <w:szCs w:val="20"/>
      <w:lang w:val="zh-CN" w:eastAsia="zh-CN"/>
    </w:rPr>
  </w:style>
  <w:style w:type="paragraph" w:styleId="12">
    <w:name w:val="footer"/>
    <w:basedOn w:val="1"/>
    <w:link w:val="5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42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5">
    <w:name w:val="Normal (Web)"/>
    <w:basedOn w:val="1"/>
    <w:semiHidden/>
    <w:unhideWhenUsed/>
    <w:uiPriority w:val="99"/>
    <w:rPr>
      <w:rFonts w:ascii="Times New Roman" w:hAnsi="Times New Roman" w:cs="Times New Roman"/>
      <w:sz w:val="24"/>
    </w:rPr>
  </w:style>
  <w:style w:type="paragraph" w:styleId="16">
    <w:name w:val="Title"/>
    <w:basedOn w:val="1"/>
    <w:next w:val="1"/>
    <w:link w:val="41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18">
    <w:name w:val="Table Grid"/>
    <w:basedOn w:val="17"/>
    <w:autoRedefine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正文XXX"/>
    <w:basedOn w:val="21"/>
    <w:autoRedefine/>
    <w:qFormat/>
    <w:uiPriority w:val="0"/>
    <w:pPr>
      <w:spacing w:line="440" w:lineRule="exact"/>
      <w:ind w:firstLine="480"/>
      <w:jc w:val="left"/>
    </w:pPr>
    <w:rPr>
      <w:rFonts w:ascii="Times New Roman" w:hAnsi="Times New Roman" w:eastAsia="宋体" w:cs="Times New Roman"/>
      <w:sz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正文说明XXX"/>
    <w:basedOn w:val="20"/>
    <w:autoRedefine/>
    <w:qFormat/>
    <w:uiPriority w:val="0"/>
    <w:pPr>
      <w:ind w:left="200" w:hanging="200" w:hangingChars="200"/>
    </w:pPr>
  </w:style>
  <w:style w:type="paragraph" w:customStyle="1" w:styleId="23">
    <w:name w:val="一级标题XXX"/>
    <w:basedOn w:val="5"/>
    <w:autoRedefine/>
    <w:qFormat/>
    <w:uiPriority w:val="0"/>
    <w:pPr>
      <w:keepNext w:val="0"/>
      <w:keepLines w:val="0"/>
      <w:spacing w:before="240" w:after="120" w:line="360" w:lineRule="auto"/>
      <w:outlineLvl w:val="0"/>
    </w:pPr>
    <w:rPr>
      <w:rFonts w:eastAsia="黑体"/>
    </w:rPr>
  </w:style>
  <w:style w:type="character" w:customStyle="1" w:styleId="24">
    <w:name w:val="标题 4 字符"/>
    <w:basedOn w:val="19"/>
    <w:link w:val="5"/>
    <w:autoRedefine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5">
    <w:name w:val="ISO二级标题"/>
    <w:basedOn w:val="20"/>
    <w:next w:val="20"/>
    <w:autoRedefine/>
    <w:qFormat/>
    <w:uiPriority w:val="0"/>
    <w:rPr>
      <w:b/>
    </w:rPr>
  </w:style>
  <w:style w:type="paragraph" w:customStyle="1" w:styleId="26">
    <w:name w:val="ISO一级标题"/>
    <w:basedOn w:val="1"/>
    <w:next w:val="1"/>
    <w:autoRedefine/>
    <w:qFormat/>
    <w:uiPriority w:val="0"/>
    <w:pPr>
      <w:spacing w:before="156" w:beforeLines="50" w:line="360" w:lineRule="auto"/>
      <w:jc w:val="left"/>
      <w:outlineLvl w:val="0"/>
    </w:pPr>
    <w:rPr>
      <w:rFonts w:ascii="Arial" w:hAnsi="Arial" w:eastAsia="黑体" w:cs="Times New Roman"/>
      <w:sz w:val="28"/>
    </w:rPr>
  </w:style>
  <w:style w:type="paragraph" w:customStyle="1" w:styleId="27">
    <w:name w:val="表格标题"/>
    <w:basedOn w:val="1"/>
    <w:autoRedefine/>
    <w:qFormat/>
    <w:uiPriority w:val="0"/>
    <w:pPr>
      <w:snapToGrid w:val="0"/>
      <w:jc w:val="center"/>
    </w:pPr>
    <w:rPr>
      <w:rFonts w:ascii="Arial" w:hAnsi="Arial" w:eastAsia="黑体" w:cs="Times New Roman"/>
      <w:bCs/>
      <w:color w:val="000000"/>
      <w:szCs w:val="20"/>
    </w:rPr>
  </w:style>
  <w:style w:type="paragraph" w:customStyle="1" w:styleId="28">
    <w:name w:val="一级标题"/>
    <w:basedOn w:val="1"/>
    <w:autoRedefine/>
    <w:qFormat/>
    <w:uiPriority w:val="0"/>
    <w:pPr>
      <w:spacing w:line="480" w:lineRule="auto"/>
      <w:outlineLvl w:val="0"/>
    </w:pPr>
    <w:rPr>
      <w:rFonts w:ascii="Arial" w:hAnsi="Arial" w:eastAsia="黑体" w:cs="Times New Roman"/>
      <w:sz w:val="24"/>
      <w:szCs w:val="22"/>
    </w:rPr>
  </w:style>
  <w:style w:type="paragraph" w:customStyle="1" w:styleId="29">
    <w:name w:val="标题正文"/>
    <w:basedOn w:val="1"/>
    <w:autoRedefine/>
    <w:qFormat/>
    <w:uiPriority w:val="0"/>
    <w:pPr>
      <w:jc w:val="center"/>
    </w:pPr>
    <w:rPr>
      <w:rFonts w:ascii="Times New Roman" w:hAnsi="Times New Roman" w:eastAsia="宋体" w:cs="Times New Roman"/>
      <w:color w:val="000000"/>
      <w:kern w:val="0"/>
      <w:szCs w:val="21"/>
    </w:rPr>
  </w:style>
  <w:style w:type="paragraph" w:customStyle="1" w:styleId="30">
    <w:name w:val="正文DG"/>
    <w:basedOn w:val="1"/>
    <w:autoRedefine/>
    <w:qFormat/>
    <w:uiPriority w:val="0"/>
    <w:pPr>
      <w:widowControl/>
      <w:snapToGrid w:val="0"/>
      <w:spacing w:line="440" w:lineRule="exact"/>
      <w:ind w:firstLine="480" w:firstLineChars="200"/>
      <w:jc w:val="left"/>
    </w:pPr>
    <w:rPr>
      <w:rFonts w:ascii="Times New Roman" w:hAnsi="Times New Roman" w:eastAsia="宋体" w:cs="Times New Roman"/>
      <w:color w:val="000000"/>
      <w:kern w:val="0"/>
      <w:sz w:val="24"/>
    </w:rPr>
  </w:style>
  <w:style w:type="paragraph" w:customStyle="1" w:styleId="31">
    <w:name w:val="二级标题DG"/>
    <w:basedOn w:val="15"/>
    <w:autoRedefine/>
    <w:qFormat/>
    <w:uiPriority w:val="0"/>
    <w:pPr>
      <w:widowControl/>
      <w:spacing w:before="50" w:beforeLines="50" w:after="50" w:afterLines="50" w:line="440" w:lineRule="exact"/>
      <w:jc w:val="left"/>
      <w:outlineLvl w:val="1"/>
    </w:pPr>
    <w:rPr>
      <w:rFonts w:eastAsia="宋体" w:cs="宋体"/>
      <w:b/>
      <w:kern w:val="0"/>
    </w:rPr>
  </w:style>
  <w:style w:type="paragraph" w:customStyle="1" w:styleId="32">
    <w:name w:val="一级标题DG"/>
    <w:basedOn w:val="1"/>
    <w:autoRedefine/>
    <w:qFormat/>
    <w:uiPriority w:val="0"/>
    <w:pPr>
      <w:widowControl/>
      <w:spacing w:line="480" w:lineRule="auto"/>
      <w:jc w:val="left"/>
      <w:outlineLvl w:val="0"/>
    </w:pPr>
    <w:rPr>
      <w:rFonts w:ascii="Arial" w:hAnsi="Arial" w:eastAsia="黑体" w:cs="宋体"/>
      <w:kern w:val="0"/>
      <w:sz w:val="28"/>
    </w:rPr>
  </w:style>
  <w:style w:type="character" w:customStyle="1" w:styleId="33">
    <w:name w:val="标题 1 字符"/>
    <w:basedOn w:val="19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34">
    <w:name w:val="标题 2 字符"/>
    <w:basedOn w:val="19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35">
    <w:name w:val="标题 3 字符"/>
    <w:basedOn w:val="19"/>
    <w:link w:val="4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36">
    <w:name w:val="标题 5 字符"/>
    <w:basedOn w:val="19"/>
    <w:link w:val="6"/>
    <w:semiHidden/>
    <w:uiPriority w:val="9"/>
    <w:rPr>
      <w:rFonts w:cstheme="majorBidi"/>
      <w:color w:val="104862" w:themeColor="accent1" w:themeShade="BF"/>
      <w:sz w:val="24"/>
    </w:rPr>
  </w:style>
  <w:style w:type="character" w:customStyle="1" w:styleId="37">
    <w:name w:val="标题 6 字符"/>
    <w:basedOn w:val="19"/>
    <w:link w:val="7"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38">
    <w:name w:val="标题 7 字符"/>
    <w:basedOn w:val="19"/>
    <w:link w:val="8"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9">
    <w:name w:val="标题 8 字符"/>
    <w:basedOn w:val="19"/>
    <w:link w:val="9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">
    <w:name w:val="标题 9 字符"/>
    <w:basedOn w:val="19"/>
    <w:link w:val="10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1">
    <w:name w:val="标题 字符"/>
    <w:basedOn w:val="19"/>
    <w:link w:val="16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42">
    <w:name w:val="副标题 字符"/>
    <w:basedOn w:val="19"/>
    <w:link w:val="14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43">
    <w:name w:val="Quote"/>
    <w:basedOn w:val="1"/>
    <w:next w:val="1"/>
    <w:link w:val="44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4">
    <w:name w:val="引用 字符"/>
    <w:basedOn w:val="19"/>
    <w:link w:val="43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5">
    <w:name w:val="Intense Emphasis"/>
    <w:basedOn w:val="19"/>
    <w:qFormat/>
    <w:uiPriority w:val="21"/>
    <w:rPr>
      <w:i/>
      <w:iCs/>
      <w:color w:val="104862" w:themeColor="accent1" w:themeShade="BF"/>
    </w:rPr>
  </w:style>
  <w:style w:type="paragraph" w:styleId="46">
    <w:name w:val="Intense Quote"/>
    <w:basedOn w:val="1"/>
    <w:next w:val="1"/>
    <w:link w:val="47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47">
    <w:name w:val="明显引用 字符"/>
    <w:basedOn w:val="19"/>
    <w:link w:val="46"/>
    <w:uiPriority w:val="30"/>
    <w:rPr>
      <w:i/>
      <w:iCs/>
      <w:color w:val="104862" w:themeColor="accent1" w:themeShade="BF"/>
    </w:rPr>
  </w:style>
  <w:style w:type="character" w:customStyle="1" w:styleId="48">
    <w:name w:val="Intense Reference"/>
    <w:basedOn w:val="19"/>
    <w:autoRedefine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49">
    <w:name w:val="页眉 字符"/>
    <w:basedOn w:val="19"/>
    <w:link w:val="13"/>
    <w:autoRedefine/>
    <w:qFormat/>
    <w:uiPriority w:val="99"/>
    <w:rPr>
      <w:sz w:val="18"/>
      <w:szCs w:val="18"/>
    </w:rPr>
  </w:style>
  <w:style w:type="character" w:customStyle="1" w:styleId="50">
    <w:name w:val="页脚 字符"/>
    <w:basedOn w:val="19"/>
    <w:link w:val="12"/>
    <w:autoRedefine/>
    <w:qFormat/>
    <w:uiPriority w:val="99"/>
    <w:rPr>
      <w:sz w:val="18"/>
      <w:szCs w:val="18"/>
    </w:rPr>
  </w:style>
  <w:style w:type="character" w:customStyle="1" w:styleId="51">
    <w:name w:val="无"/>
    <w:uiPriority w:val="0"/>
  </w:style>
  <w:style w:type="character" w:customStyle="1" w:styleId="52">
    <w:name w:val="纯文本 字符"/>
    <w:basedOn w:val="19"/>
    <w:semiHidden/>
    <w:uiPriority w:val="99"/>
    <w:rPr>
      <w:rFonts w:hAnsi="Courier New" w:cs="Courier New" w:asciiTheme="minorEastAsia"/>
    </w:rPr>
  </w:style>
  <w:style w:type="character" w:customStyle="1" w:styleId="53">
    <w:name w:val="纯文本 Char"/>
    <w:link w:val="11"/>
    <w:autoRedefine/>
    <w:qFormat/>
    <w:uiPriority w:val="0"/>
    <w:rPr>
      <w:rFonts w:ascii="宋体" w:hAnsi="Courier New" w:eastAsia="宋体" w:cs="Times New Roman"/>
      <w:szCs w:val="2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506</Words>
  <Characters>528</Characters>
  <Lines>24</Lines>
  <Paragraphs>20</Paragraphs>
  <TotalTime>1</TotalTime>
  <ScaleCrop>false</ScaleCrop>
  <LinksUpToDate>false</LinksUpToDate>
  <CharactersWithSpaces>1014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2024-04-19T01:37:00Z</dcterms:created>
  <dc:creator>孙鹏</dc:creator>
  <cp:lastModifiedBy>鑫</cp:lastModifiedBy>
  <dcterms:modified xsi:type="dcterms:W3CDTF">2024-04-19T02:23:29Z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560E31AEA98844648138E6F98E9EE2FA_13</vt:lpwstr>
  </property>
</Properties>
</file>