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CC3C8">
      <w:pPr>
        <w:jc w:val="center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《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设计文案与表达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》</w:t>
      </w:r>
      <w:r>
        <w:rPr>
          <w:rFonts w:hint="eastAsia" w:ascii="黑体" w:hAnsi="黑体" w:eastAsia="黑体"/>
          <w:bCs/>
          <w:sz w:val="32"/>
          <w:szCs w:val="32"/>
        </w:rPr>
        <w:t>本科课程教学大纲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理论课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）</w:t>
      </w:r>
    </w:p>
    <w:p w14:paraId="2A3C4D45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756"/>
        <w:gridCol w:w="669"/>
        <w:gridCol w:w="842"/>
        <w:gridCol w:w="786"/>
      </w:tblGrid>
      <w:tr w14:paraId="2E1A7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671FED7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6447B10">
            <w:pPr>
              <w:widowControl w:val="0"/>
              <w:jc w:val="left"/>
              <w:rPr>
                <w:rFonts w:hint="default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设计文案与表达</w:t>
            </w:r>
          </w:p>
        </w:tc>
      </w:tr>
      <w:tr w14:paraId="6D442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400A34F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7A7270C2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（英文）Text creation and expression of design</w:t>
            </w:r>
          </w:p>
        </w:tc>
      </w:tr>
      <w:tr w14:paraId="3C477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3DF64A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2F345861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2040627</w:t>
            </w:r>
          </w:p>
        </w:tc>
        <w:tc>
          <w:tcPr>
            <w:tcW w:w="2028" w:type="dxa"/>
            <w:gridSpan w:val="2"/>
            <w:vAlign w:val="center"/>
          </w:tcPr>
          <w:p w14:paraId="37D4DBA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297" w:type="dxa"/>
            <w:gridSpan w:val="3"/>
            <w:tcBorders>
              <w:right w:val="single" w:color="auto" w:sz="12" w:space="0"/>
            </w:tcBorders>
            <w:vAlign w:val="center"/>
          </w:tcPr>
          <w:p w14:paraId="1337156D"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14E27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779E7F8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4592E298"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72" w:type="dxa"/>
            <w:vAlign w:val="center"/>
          </w:tcPr>
          <w:p w14:paraId="585D0929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756" w:type="dxa"/>
            <w:vAlign w:val="center"/>
          </w:tcPr>
          <w:p w14:paraId="73D880E6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11" w:type="dxa"/>
            <w:gridSpan w:val="2"/>
            <w:vAlign w:val="center"/>
          </w:tcPr>
          <w:p w14:paraId="0D9D5A8F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0607535C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</w:tr>
      <w:tr w14:paraId="62FD2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4B6B64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413B560E">
            <w:pPr>
              <w:widowControl w:val="0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028" w:type="dxa"/>
            <w:gridSpan w:val="2"/>
            <w:vAlign w:val="center"/>
          </w:tcPr>
          <w:p w14:paraId="6FEF3B4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297" w:type="dxa"/>
            <w:gridSpan w:val="3"/>
            <w:tcBorders>
              <w:right w:val="single" w:color="auto" w:sz="12" w:space="0"/>
            </w:tcBorders>
            <w:vAlign w:val="center"/>
          </w:tcPr>
          <w:p w14:paraId="30A93946">
            <w:pPr>
              <w:widowControl w:val="0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bookmarkStart w:id="6" w:name="_GoBack"/>
            <w:bookmarkEnd w:id="6"/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级艺术与科技（试点）</w:t>
            </w:r>
          </w:p>
        </w:tc>
      </w:tr>
      <w:tr w14:paraId="2EA78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2B15A9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436BB854">
            <w:pPr>
              <w:widowControl w:val="0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专业基础必修</w:t>
            </w:r>
          </w:p>
        </w:tc>
        <w:tc>
          <w:tcPr>
            <w:tcW w:w="2028" w:type="dxa"/>
            <w:gridSpan w:val="2"/>
            <w:vAlign w:val="center"/>
          </w:tcPr>
          <w:p w14:paraId="7678624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297" w:type="dxa"/>
            <w:gridSpan w:val="3"/>
            <w:tcBorders>
              <w:right w:val="single" w:color="auto" w:sz="12" w:space="0"/>
            </w:tcBorders>
            <w:vAlign w:val="center"/>
          </w:tcPr>
          <w:p w14:paraId="5577C36D">
            <w:pPr>
              <w:widowControl w:val="0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69403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243D5C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288" w:type="dxa"/>
            <w:gridSpan w:val="3"/>
            <w:vAlign w:val="center"/>
          </w:tcPr>
          <w:p w14:paraId="610836C8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《设计文案》，吴祐昕，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ISBN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：9787302519119，清华大学出版社，2019年</w:t>
            </w:r>
          </w:p>
        </w:tc>
        <w:tc>
          <w:tcPr>
            <w:tcW w:w="1511" w:type="dxa"/>
            <w:gridSpan w:val="2"/>
            <w:vAlign w:val="center"/>
          </w:tcPr>
          <w:p w14:paraId="3BCC0D12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7203F0AF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52C84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48D10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1B33122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3A0D7D58">
            <w:pPr>
              <w:pStyle w:val="14"/>
              <w:widowControl w:val="0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设计学概论2040144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2218A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086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F11D59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23B6876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</w:pPr>
            <w:r>
              <w:rPr>
                <w:rFonts w:hint="eastAsia" w:ascii="Times New Roman" w:hAnsi="Times New Roman"/>
              </w:rPr>
              <w:t>本课程以培养设计专业学生设计思维与文案表达能力为目标，立足</w:t>
            </w:r>
            <w:r>
              <w:rPr>
                <w:rFonts w:hint="eastAsia" w:ascii="Times New Roman" w:hAnsi="Times New Roman"/>
                <w:lang w:val="en-US" w:eastAsia="zh-CN"/>
              </w:rPr>
              <w:t>艺术与科技</w:t>
            </w:r>
            <w:r>
              <w:rPr>
                <w:rFonts w:hint="eastAsia" w:ascii="Times New Roman" w:hAnsi="Times New Roman"/>
              </w:rPr>
              <w:t>专业工作岗位所必须具备的素质，以基础知识、典型案例、实战项目相结合的方式，按照认知规律由浅入深详尽讲述了设计文案类型、应用场景、专业领域及目前最新的互联网＋文案写作策略。包含文案概述、特点、作用、创作原则</w:t>
            </w:r>
            <w:r>
              <w:rPr>
                <w:rFonts w:hint="eastAsia" w:ascii="Times New Roman" w:hAnsi="Times New Roman"/>
                <w:lang w:val="en-US" w:eastAsia="zh-CN"/>
              </w:rPr>
              <w:t>以及</w:t>
            </w:r>
            <w:r>
              <w:rPr>
                <w:rFonts w:hint="eastAsia" w:ascii="Times New Roman" w:hAnsi="Times New Roman"/>
              </w:rPr>
              <w:t>各种爆款文案写作策略。</w:t>
            </w:r>
          </w:p>
        </w:tc>
      </w:tr>
      <w:tr w14:paraId="0E6C5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70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0ECE7E6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  <w:vAlign w:val="center"/>
          </w:tcPr>
          <w:p w14:paraId="19BFCD9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本课程要求学生有一定的</w:t>
            </w:r>
            <w:r>
              <w:rPr>
                <w:rFonts w:hint="eastAsia" w:cs="宋体"/>
                <w:color w:val="000000"/>
                <w:sz w:val="21"/>
                <w:szCs w:val="21"/>
                <w:lang w:val="en-US" w:eastAsia="zh-CN" w:bidi="ar-SA"/>
              </w:rPr>
              <w:t>文化</w:t>
            </w: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基础与</w:t>
            </w:r>
            <w:r>
              <w:rPr>
                <w:rFonts w:hint="eastAsia" w:cs="宋体"/>
                <w:color w:val="000000"/>
                <w:sz w:val="21"/>
                <w:szCs w:val="21"/>
                <w:lang w:val="en-US" w:eastAsia="zh-CN" w:bidi="ar-SA"/>
              </w:rPr>
              <w:t>文化</w:t>
            </w: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素养，</w:t>
            </w:r>
            <w:r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具备创意思维本领</w:t>
            </w:r>
            <w:r>
              <w:rPr>
                <w:rFonts w:hint="eastAsia" w:cs="宋体"/>
                <w:color w:val="00000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能够</w:t>
            </w:r>
            <w:r>
              <w:rPr>
                <w:rFonts w:hint="default" w:ascii="Times New Roman" w:hAnsi="Times New Roman" w:cs="Times New Roman"/>
                <w:bCs/>
              </w:rPr>
              <w:t>应用书面或口头形式，阐释自己的观点，有效沟通</w:t>
            </w:r>
            <w:r>
              <w:rPr>
                <w:rFonts w:hint="eastAsia" w:cs="宋体"/>
                <w:color w:val="00000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建议在第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学期开设</w:t>
            </w: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。</w:t>
            </w:r>
          </w:p>
        </w:tc>
      </w:tr>
      <w:tr w14:paraId="5D27E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1B5AB60F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0F0153C0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"/>
                <w:b/>
                <w:bCs/>
                <w:sz w:val="24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982345</wp:posOffset>
                  </wp:positionH>
                  <wp:positionV relativeFrom="paragraph">
                    <wp:posOffset>-34925</wp:posOffset>
                  </wp:positionV>
                  <wp:extent cx="634365" cy="449580"/>
                  <wp:effectExtent l="0" t="0" r="0" b="7620"/>
                  <wp:wrapNone/>
                  <wp:docPr id="6" name="图片 6" descr="IMG_0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IMG_078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BFC2BB">
                                  <a:alpha val="100000"/>
                                </a:srgbClr>
                              </a:clrFrom>
                              <a:clrTo>
                                <a:srgbClr val="BFC2BB">
                                  <a:alpha val="100000"/>
                                  <a:alpha val="0"/>
                                </a:srgbClr>
                              </a:clrTo>
                            </a:clrChange>
                            <a:lum contrast="78000"/>
                          </a:blip>
                          <a:srcRect l="39114" t="42891" r="45728" b="490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365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20C10ECA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120DCF9D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2024.8</w:t>
            </w:r>
          </w:p>
        </w:tc>
      </w:tr>
      <w:tr w14:paraId="783B2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2517AE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5CBA94C0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Cs w:val="21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854075</wp:posOffset>
                  </wp:positionH>
                  <wp:positionV relativeFrom="paragraph">
                    <wp:posOffset>-111125</wp:posOffset>
                  </wp:positionV>
                  <wp:extent cx="702310" cy="548005"/>
                  <wp:effectExtent l="0" t="0" r="2540" b="4445"/>
                  <wp:wrapNone/>
                  <wp:docPr id="1" name="图片 2" descr="高一方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高一方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310" cy="54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6B7D44E2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62CB0F03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2024.9</w:t>
            </w:r>
          </w:p>
        </w:tc>
      </w:tr>
      <w:tr w14:paraId="58F10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2BAD2129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76F81126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780415</wp:posOffset>
                  </wp:positionH>
                  <wp:positionV relativeFrom="paragraph">
                    <wp:posOffset>8890</wp:posOffset>
                  </wp:positionV>
                  <wp:extent cx="853440" cy="366395"/>
                  <wp:effectExtent l="0" t="0" r="0" b="14605"/>
                  <wp:wrapNone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EFEFE">
                                  <a:alpha val="100000"/>
                                </a:srgbClr>
                              </a:clrFrom>
                              <a:clrTo>
                                <a:srgbClr val="FEFEFE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40" cy="366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756" w:type="dxa"/>
            <w:tcBorders>
              <w:bottom w:val="single" w:color="auto" w:sz="12" w:space="0"/>
            </w:tcBorders>
            <w:vAlign w:val="center"/>
          </w:tcPr>
          <w:p w14:paraId="606AFFA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2297" w:type="dxa"/>
            <w:gridSpan w:val="3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D428B69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2024.9</w:t>
            </w:r>
          </w:p>
        </w:tc>
      </w:tr>
    </w:tbl>
    <w:p w14:paraId="08BB9C93">
      <w:pPr>
        <w:spacing w:line="100" w:lineRule="exact"/>
        <w:rPr>
          <w:rFonts w:ascii="Arial" w:hAnsi="Arial" w:eastAsia="黑体"/>
        </w:rPr>
      </w:pPr>
      <w:r>
        <w:br w:type="page"/>
      </w:r>
    </w:p>
    <w:p w14:paraId="713FC77B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1D48D0C6"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0FC9E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35" w:type="dxa"/>
            <w:vAlign w:val="center"/>
          </w:tcPr>
          <w:p w14:paraId="01261021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2731281A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459" w:type="dxa"/>
            <w:vAlign w:val="center"/>
          </w:tcPr>
          <w:p w14:paraId="71B8AF30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23A24B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220EE9B4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7EAC0727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459" w:type="dxa"/>
            <w:vAlign w:val="center"/>
          </w:tcPr>
          <w:p w14:paraId="20A2285E">
            <w:pPr>
              <w:pStyle w:val="14"/>
              <w:widowControl w:val="0"/>
              <w:jc w:val="left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理解设计文案概念</w:t>
            </w:r>
          </w:p>
        </w:tc>
      </w:tr>
      <w:tr w14:paraId="2A8A1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76305E39">
            <w:pPr>
              <w:pStyle w:val="14"/>
              <w:rPr>
                <w:bCs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5A608372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459" w:type="dxa"/>
            <w:vAlign w:val="center"/>
          </w:tcPr>
          <w:p w14:paraId="62E592FC">
            <w:pPr>
              <w:pStyle w:val="14"/>
              <w:widowControl w:val="0"/>
              <w:jc w:val="left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掌握设计文案的创作原则</w:t>
            </w:r>
          </w:p>
        </w:tc>
      </w:tr>
      <w:tr w14:paraId="385DA6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51E13FCD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5BB85C19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459" w:type="dxa"/>
            <w:vAlign w:val="center"/>
          </w:tcPr>
          <w:p w14:paraId="5A00DDD5">
            <w:pPr>
              <w:pStyle w:val="14"/>
              <w:widowControl w:val="0"/>
              <w:jc w:val="left"/>
              <w:rPr>
                <w:rFonts w:hint="eastAsia" w:ascii="Times New Roman" w:hAnsi="Times New Roman" w:eastAsia="宋体" w:cs="Times New Roman"/>
                <w:bCs/>
                <w:lang w:eastAsia="zh-CN"/>
              </w:rPr>
            </w:pPr>
            <w:r>
              <w:rPr>
                <w:rFonts w:hint="default" w:ascii="Times New Roman" w:hAnsi="Times New Roman" w:cs="Times New Roman"/>
                <w:bCs/>
              </w:rPr>
              <w:t>熟练掌握设计文案表现形式</w:t>
            </w: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及</w:t>
            </w:r>
            <w:r>
              <w:rPr>
                <w:rFonts w:hint="default" w:ascii="Times New Roman" w:hAnsi="Times New Roman" w:cs="Times New Roman"/>
                <w:bCs/>
              </w:rPr>
              <w:t>创意要点</w:t>
            </w:r>
          </w:p>
        </w:tc>
      </w:tr>
      <w:tr w14:paraId="02D910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64931B6B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1165808E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459" w:type="dxa"/>
            <w:vAlign w:val="center"/>
          </w:tcPr>
          <w:p w14:paraId="1DD200C1">
            <w:pPr>
              <w:pStyle w:val="14"/>
              <w:widowControl w:val="0"/>
              <w:jc w:val="left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熟练掌握</w:t>
            </w: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文案的</w:t>
            </w:r>
            <w:r>
              <w:rPr>
                <w:rFonts w:hint="default" w:ascii="Times New Roman" w:hAnsi="Times New Roman" w:cs="Times New Roman"/>
                <w:bCs/>
              </w:rPr>
              <w:t>思维表达</w:t>
            </w: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及</w:t>
            </w:r>
            <w:r>
              <w:rPr>
                <w:rFonts w:hint="default" w:ascii="Times New Roman" w:hAnsi="Times New Roman" w:cs="Times New Roman"/>
                <w:bCs/>
              </w:rPr>
              <w:t>格式规范</w:t>
            </w:r>
          </w:p>
        </w:tc>
      </w:tr>
      <w:tr w14:paraId="55B041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911" w:hRule="atLeast"/>
          <w:jc w:val="center"/>
        </w:trPr>
        <w:tc>
          <w:tcPr>
            <w:tcW w:w="1235" w:type="dxa"/>
            <w:vAlign w:val="center"/>
          </w:tcPr>
          <w:p w14:paraId="217A3F79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2F3D88E5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27A102AF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459" w:type="dxa"/>
            <w:vAlign w:val="center"/>
          </w:tcPr>
          <w:p w14:paraId="228FAD8F">
            <w:pPr>
              <w:pStyle w:val="14"/>
              <w:widowControl w:val="0"/>
              <w:jc w:val="left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熟悉设计文案写作流程和规范，具有不厌其烦</w:t>
            </w:r>
            <w:r>
              <w:rPr>
                <w:rFonts w:hint="eastAsia" w:ascii="Times New Roman" w:hAnsi="Times New Roman" w:cs="Times New Roman"/>
                <w:bCs/>
                <w:lang w:eastAsia="zh-CN"/>
              </w:rPr>
              <w:t>、</w:t>
            </w: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精益求精的</w:t>
            </w:r>
            <w:r>
              <w:rPr>
                <w:rFonts w:hint="default" w:ascii="Times New Roman" w:hAnsi="Times New Roman" w:cs="Times New Roman"/>
                <w:bCs/>
              </w:rPr>
              <w:t>敬业精神。</w:t>
            </w:r>
          </w:p>
        </w:tc>
      </w:tr>
    </w:tbl>
    <w:p w14:paraId="69438467"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74CA47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</w:tblPrEx>
        <w:tc>
          <w:tcPr>
            <w:tcW w:w="8296" w:type="dxa"/>
          </w:tcPr>
          <w:p w14:paraId="1D0AF501">
            <w:pPr>
              <w:pStyle w:val="14"/>
              <w:widowControl w:val="0"/>
              <w:jc w:val="left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14:paraId="73B6D4D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宋体" w:hAnsi="宋体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④诚信尽责，为人诚实，信守承诺，勤奋努力，精益求精，勇于担责。</w:t>
            </w:r>
          </w:p>
        </w:tc>
      </w:tr>
      <w:tr w14:paraId="7D8FE9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3B82A107">
            <w:pPr>
              <w:pStyle w:val="14"/>
              <w:widowControl w:val="0"/>
              <w:jc w:val="left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LO3表达沟通：理解他人的观点，尊重他人的价值观，能在不同场合用书面或口头形式进行有效沟通。</w:t>
            </w:r>
          </w:p>
          <w:p w14:paraId="179E477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②应用书面或口头形式，阐释自己的观点，有效沟通。</w:t>
            </w:r>
          </w:p>
        </w:tc>
      </w:tr>
      <w:tr w14:paraId="6D42EE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2EEBC699">
            <w:pPr>
              <w:pStyle w:val="14"/>
              <w:widowControl w:val="0"/>
              <w:jc w:val="left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LO7信息应用：具备一定的信息素养，并能在工作中应用信息技术和工具解决问题。</w:t>
            </w:r>
          </w:p>
          <w:p w14:paraId="5FE8C69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①能够根据需要进行专业文献检索。</w:t>
            </w:r>
          </w:p>
          <w:p w14:paraId="14DFC0C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③熟练使用计算机，掌握常用办公软件。</w:t>
            </w:r>
          </w:p>
        </w:tc>
      </w:tr>
    </w:tbl>
    <w:p w14:paraId="31A75AB4"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6F084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69A515F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6F93D09B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411D82F7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 w14:paraId="5C303A1B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BA9029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78DE8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888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62922228">
            <w:pPr>
              <w:pStyle w:val="14"/>
              <w:jc w:val="center"/>
            </w:pPr>
            <w:r>
              <w:rPr>
                <w:rFonts w:hint="default" w:ascii="Times New Roman" w:hAnsi="Times New Roman" w:cs="Times New Roman"/>
                <w:bCs/>
              </w:rPr>
              <w:t>LO1</w:t>
            </w: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 w14:paraId="4D19D9F5">
            <w:pPr>
              <w:pStyle w:val="14"/>
              <w:jc w:val="center"/>
              <w:rPr>
                <w:rFonts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④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2038F28">
            <w:pPr>
              <w:pStyle w:val="14"/>
              <w:jc w:val="center"/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1D3BFF15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熟悉设计文案写作流程和规范，具有不厌其烦</w:t>
            </w:r>
            <w:r>
              <w:rPr>
                <w:rFonts w:hint="eastAsia" w:ascii="Times New Roman" w:hAnsi="Times New Roman" w:cs="Times New Roman"/>
                <w:bCs/>
                <w:lang w:eastAsia="zh-CN"/>
              </w:rPr>
              <w:t>、</w:t>
            </w: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精益求精的</w:t>
            </w:r>
            <w:r>
              <w:rPr>
                <w:rFonts w:hint="default" w:ascii="Times New Roman" w:hAnsi="Times New Roman" w:cs="Times New Roman"/>
                <w:bCs/>
              </w:rPr>
              <w:t>敬业精神。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45ACA816">
            <w:pPr>
              <w:pStyle w:val="14"/>
              <w:jc w:val="center"/>
              <w:rPr>
                <w:rFonts w:hint="default" w:ascii="Times New Roman" w:hAnsi="Times New Roman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100%</w:t>
            </w:r>
          </w:p>
        </w:tc>
      </w:tr>
      <w:tr w14:paraId="58E2B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EAA8DA7">
            <w:pPr>
              <w:pStyle w:val="14"/>
              <w:jc w:val="center"/>
            </w:pPr>
            <w:r>
              <w:rPr>
                <w:rFonts w:hint="default" w:ascii="Times New Roman" w:hAnsi="Times New Roman" w:cs="Times New Roman"/>
                <w:bCs/>
              </w:rPr>
              <w:t>LO3</w:t>
            </w:r>
          </w:p>
        </w:tc>
        <w:tc>
          <w:tcPr>
            <w:tcW w:w="794" w:type="dxa"/>
            <w:vMerge w:val="restar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C02D51A">
            <w:pPr>
              <w:pStyle w:val="14"/>
              <w:jc w:val="center"/>
              <w:rPr>
                <w:rFonts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②</w:t>
            </w:r>
          </w:p>
        </w:tc>
        <w:tc>
          <w:tcPr>
            <w:tcW w:w="794" w:type="dxa"/>
            <w:vMerge w:val="restart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2BB60173">
            <w:pPr>
              <w:pStyle w:val="14"/>
              <w:jc w:val="center"/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H</w:t>
            </w:r>
          </w:p>
        </w:tc>
        <w:tc>
          <w:tcPr>
            <w:tcW w:w="4763" w:type="dxa"/>
            <w:vAlign w:val="center"/>
          </w:tcPr>
          <w:p w14:paraId="2EED334A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掌握设计文案的创作原则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17B53EA4">
            <w:pPr>
              <w:pStyle w:val="14"/>
              <w:jc w:val="center"/>
              <w:rPr>
                <w:rFonts w:hint="default" w:ascii="Times New Roman" w:hAnsi="Times New Roman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30%</w:t>
            </w:r>
          </w:p>
        </w:tc>
      </w:tr>
      <w:tr w14:paraId="70C0C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8ABE892">
            <w:pPr>
              <w:pStyle w:val="14"/>
              <w:jc w:val="center"/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07CD14D">
            <w:pPr>
              <w:pStyle w:val="14"/>
              <w:jc w:val="center"/>
              <w:rPr>
                <w:rFonts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3D162D30">
            <w:pPr>
              <w:pStyle w:val="14"/>
              <w:jc w:val="center"/>
              <w:rPr>
                <w:rFonts w:ascii="宋体" w:hAnsi="宋体"/>
              </w:rPr>
            </w:pPr>
          </w:p>
        </w:tc>
        <w:tc>
          <w:tcPr>
            <w:tcW w:w="4763" w:type="dxa"/>
            <w:vAlign w:val="center"/>
          </w:tcPr>
          <w:p w14:paraId="25FFC483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熟练掌握设计文案表现形式</w:t>
            </w: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及</w:t>
            </w:r>
            <w:r>
              <w:rPr>
                <w:rFonts w:hint="default" w:ascii="Times New Roman" w:hAnsi="Times New Roman" w:cs="Times New Roman"/>
                <w:bCs/>
              </w:rPr>
              <w:t>创意要点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513178A0">
            <w:pPr>
              <w:pStyle w:val="14"/>
              <w:jc w:val="center"/>
              <w:rPr>
                <w:rFonts w:hint="default" w:ascii="Times New Roman" w:hAnsi="Times New Roman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40%</w:t>
            </w:r>
          </w:p>
        </w:tc>
      </w:tr>
      <w:tr w14:paraId="26A60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03130E9">
            <w:pPr>
              <w:pStyle w:val="14"/>
              <w:jc w:val="center"/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D6767C8">
            <w:pPr>
              <w:pStyle w:val="14"/>
              <w:jc w:val="center"/>
              <w:rPr>
                <w:rFonts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67D49723">
            <w:pPr>
              <w:pStyle w:val="14"/>
              <w:jc w:val="center"/>
              <w:rPr>
                <w:rFonts w:ascii="宋体" w:hAnsi="宋体"/>
              </w:rPr>
            </w:pPr>
          </w:p>
        </w:tc>
        <w:tc>
          <w:tcPr>
            <w:tcW w:w="4763" w:type="dxa"/>
            <w:vAlign w:val="center"/>
          </w:tcPr>
          <w:p w14:paraId="46C2F89F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熟练掌握</w:t>
            </w: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文案的</w:t>
            </w:r>
            <w:r>
              <w:rPr>
                <w:rFonts w:hint="default" w:ascii="Times New Roman" w:hAnsi="Times New Roman" w:cs="Times New Roman"/>
                <w:bCs/>
              </w:rPr>
              <w:t>思维表达</w:t>
            </w: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及</w:t>
            </w:r>
            <w:r>
              <w:rPr>
                <w:rFonts w:hint="default" w:ascii="Times New Roman" w:hAnsi="Times New Roman" w:cs="Times New Roman"/>
                <w:bCs/>
              </w:rPr>
              <w:t>格式规范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4054D1EC">
            <w:pPr>
              <w:pStyle w:val="14"/>
              <w:jc w:val="center"/>
              <w:rPr>
                <w:rFonts w:hint="default" w:ascii="Times New Roman" w:hAnsi="Times New Roman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30%</w:t>
            </w:r>
          </w:p>
        </w:tc>
      </w:tr>
      <w:tr w14:paraId="35276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27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CAFA7CC">
            <w:pPr>
              <w:pStyle w:val="14"/>
              <w:jc w:val="center"/>
            </w:pPr>
            <w:r>
              <w:rPr>
                <w:rFonts w:hint="default" w:ascii="Times New Roman" w:hAnsi="Times New Roman" w:cs="Times New Roman"/>
                <w:bCs/>
              </w:rPr>
              <w:t>LO7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D3907CA">
            <w:pPr>
              <w:pStyle w:val="14"/>
              <w:jc w:val="center"/>
              <w:rPr>
                <w:rFonts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①</w:t>
            </w:r>
          </w:p>
        </w:tc>
        <w:tc>
          <w:tcPr>
            <w:tcW w:w="794" w:type="dxa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6330D1C0">
            <w:pPr>
              <w:pStyle w:val="14"/>
              <w:jc w:val="center"/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445E81AF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理解设计文案概念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6A0E00F3">
            <w:pPr>
              <w:pStyle w:val="14"/>
              <w:jc w:val="center"/>
              <w:rPr>
                <w:rFonts w:hint="default" w:ascii="Times New Roman" w:hAnsi="Times New Roman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60%</w:t>
            </w:r>
          </w:p>
        </w:tc>
      </w:tr>
      <w:tr w14:paraId="0AC6C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27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15A7680">
            <w:pPr>
              <w:pStyle w:val="14"/>
              <w:jc w:val="center"/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vAlign w:val="center"/>
          </w:tcPr>
          <w:p w14:paraId="186E16D2">
            <w:pPr>
              <w:pStyle w:val="14"/>
              <w:jc w:val="center"/>
              <w:rPr>
                <w:rFonts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③</w:t>
            </w:r>
          </w:p>
        </w:tc>
        <w:tc>
          <w:tcPr>
            <w:tcW w:w="794" w:type="dxa"/>
            <w:tcBorders>
              <w:top w:val="single" w:color="auto" w:sz="4" w:space="0"/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7D15FD13">
            <w:pPr>
              <w:pStyle w:val="14"/>
              <w:jc w:val="center"/>
              <w:rPr>
                <w:rFonts w:cs="Times New Roman"/>
                <w:bCs/>
              </w:rPr>
            </w:pP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L</w:t>
            </w:r>
          </w:p>
        </w:tc>
        <w:tc>
          <w:tcPr>
            <w:tcW w:w="4763" w:type="dxa"/>
            <w:tcBorders>
              <w:bottom w:val="single" w:color="auto" w:sz="12" w:space="0"/>
            </w:tcBorders>
            <w:vAlign w:val="center"/>
          </w:tcPr>
          <w:p w14:paraId="11178F46">
            <w:pPr>
              <w:pStyle w:val="14"/>
              <w:jc w:val="left"/>
              <w:rPr>
                <w:rFonts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熟练掌握</w:t>
            </w: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文案的</w:t>
            </w:r>
            <w:r>
              <w:rPr>
                <w:rFonts w:hint="default" w:ascii="Times New Roman" w:hAnsi="Times New Roman" w:cs="Times New Roman"/>
                <w:bCs/>
              </w:rPr>
              <w:t>思维表达</w:t>
            </w: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及</w:t>
            </w:r>
            <w:r>
              <w:rPr>
                <w:rFonts w:hint="default" w:ascii="Times New Roman" w:hAnsi="Times New Roman" w:cs="Times New Roman"/>
                <w:bCs/>
              </w:rPr>
              <w:t>格式规范</w:t>
            </w:r>
          </w:p>
        </w:tc>
        <w:tc>
          <w:tcPr>
            <w:tcW w:w="1348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D52ECB3">
            <w:pPr>
              <w:pStyle w:val="14"/>
              <w:jc w:val="center"/>
              <w:rPr>
                <w:rFonts w:hint="default" w:ascii="Times New Roman" w:hAnsi="Times New Roman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40%</w:t>
            </w:r>
          </w:p>
        </w:tc>
      </w:tr>
    </w:tbl>
    <w:p w14:paraId="7DAB0BF2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 w14:paraId="3415774C"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5D3E19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3F5DD54B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bookmarkStart w:id="0" w:name="OLE_LINK5"/>
            <w:bookmarkStart w:id="1" w:name="OLE_LINK6"/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单元一 设计文案概述</w:t>
            </w:r>
          </w:p>
          <w:p w14:paraId="19EE1A80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第一节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设计文案概述</w:t>
            </w:r>
          </w:p>
          <w:p w14:paraId="7E70EAA5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第二节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设计文案种类、特性</w:t>
            </w:r>
          </w:p>
          <w:p w14:paraId="14A66E45">
            <w:pPr>
              <w:pStyle w:val="14"/>
              <w:widowControl w:val="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第三节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设计文案的作用与意义</w:t>
            </w:r>
          </w:p>
          <w:p w14:paraId="394B6621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第四节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设计文案创作原则</w:t>
            </w:r>
          </w:p>
          <w:p w14:paraId="0272D971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教学重点：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设计文案的作用与意义</w:t>
            </w:r>
          </w:p>
          <w:p w14:paraId="3A28127B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教学难点：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设计文案创作原则</w:t>
            </w:r>
          </w:p>
          <w:p w14:paraId="3E401F42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单元二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经典文案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分析</w:t>
            </w:r>
          </w:p>
          <w:p w14:paraId="7CAE6AED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第一节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一个时代的风华；</w:t>
            </w:r>
          </w:p>
          <w:p w14:paraId="68253080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第二节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“希望它能让世界变好一些”设计表达是从这里开始的；</w:t>
            </w:r>
          </w:p>
          <w:p w14:paraId="01C39BCC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第三节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让中国文化因设计而时尚</w:t>
            </w:r>
          </w:p>
          <w:p w14:paraId="4B446E26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教学重点：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经典设计文案赏析</w:t>
            </w:r>
          </w:p>
          <w:p w14:paraId="27CB19AC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教学难点：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设计文案创作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逻辑性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简洁性</w:t>
            </w:r>
          </w:p>
          <w:p w14:paraId="5DB5795C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单元三 互联网+设计文案的创意策略</w:t>
            </w:r>
          </w:p>
          <w:p w14:paraId="699029BC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第一节 写作与观察</w:t>
            </w:r>
          </w:p>
          <w:p w14:paraId="5EA6A5E5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第二节 繁杂与简约</w:t>
            </w:r>
          </w:p>
          <w:p w14:paraId="5F5DB4F8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第三节 厚积而薄发</w:t>
            </w:r>
          </w:p>
          <w:p w14:paraId="2970A820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教学重点：理解互联网+设计文案的创意策略</w:t>
            </w:r>
          </w:p>
          <w:p w14:paraId="5C66C8BA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教学难点：设计思维的文案表达</w:t>
            </w:r>
          </w:p>
          <w:p w14:paraId="0BDCB07A">
            <w:pPr>
              <w:pStyle w:val="14"/>
              <w:widowControl w:val="0"/>
              <w:jc w:val="left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单元四 设计文案创意与表达</w:t>
            </w:r>
          </w:p>
          <w:p w14:paraId="40BE5B25">
            <w:pPr>
              <w:pStyle w:val="14"/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第一节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设计文案的创意元素</w:t>
            </w:r>
          </w:p>
          <w:p w14:paraId="04F29DD0">
            <w:pPr>
              <w:pStyle w:val="14"/>
              <w:widowControl w:val="0"/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第二节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设计文案的精准表达</w:t>
            </w:r>
          </w:p>
          <w:p w14:paraId="651C4A3C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教学重点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文案的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写作要点、格式规范</w:t>
            </w:r>
          </w:p>
          <w:p w14:paraId="7723DE9C">
            <w:pPr>
              <w:pStyle w:val="14"/>
              <w:widowControl w:val="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教学难点：设计文案在不同设计中的具体应用</w:t>
            </w:r>
          </w:p>
        </w:tc>
      </w:tr>
      <w:bookmarkEnd w:id="0"/>
      <w:bookmarkEnd w:id="1"/>
    </w:tbl>
    <w:p w14:paraId="0FA8D7AB"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821"/>
        <w:gridCol w:w="1131"/>
        <w:gridCol w:w="1131"/>
        <w:gridCol w:w="1131"/>
        <w:gridCol w:w="1131"/>
        <w:gridCol w:w="1131"/>
      </w:tblGrid>
      <w:tr w14:paraId="5256B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90" w:hRule="atLeast"/>
          <w:jc w:val="center"/>
        </w:trPr>
        <w:tc>
          <w:tcPr>
            <w:tcW w:w="2821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3019D7FF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0A6E01E9">
            <w:pPr>
              <w:pStyle w:val="13"/>
              <w:ind w:right="210"/>
              <w:jc w:val="left"/>
              <w:rPr>
                <w:rFonts w:hint="eastAsia"/>
                <w:szCs w:val="16"/>
              </w:rPr>
            </w:pPr>
          </w:p>
          <w:p w14:paraId="3E1464F9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131" w:type="dxa"/>
            <w:tcBorders>
              <w:top w:val="single" w:color="auto" w:sz="12" w:space="0"/>
            </w:tcBorders>
            <w:vAlign w:val="center"/>
          </w:tcPr>
          <w:p w14:paraId="697765D3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1</w:t>
            </w:r>
          </w:p>
        </w:tc>
        <w:tc>
          <w:tcPr>
            <w:tcW w:w="1131" w:type="dxa"/>
            <w:tcBorders>
              <w:top w:val="single" w:color="auto" w:sz="12" w:space="0"/>
            </w:tcBorders>
            <w:vAlign w:val="center"/>
          </w:tcPr>
          <w:p w14:paraId="045A07B0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2</w:t>
            </w:r>
          </w:p>
        </w:tc>
        <w:tc>
          <w:tcPr>
            <w:tcW w:w="1131" w:type="dxa"/>
            <w:tcBorders>
              <w:top w:val="single" w:color="auto" w:sz="12" w:space="0"/>
            </w:tcBorders>
            <w:vAlign w:val="center"/>
          </w:tcPr>
          <w:p w14:paraId="43300183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3</w:t>
            </w:r>
          </w:p>
        </w:tc>
        <w:tc>
          <w:tcPr>
            <w:tcW w:w="1131" w:type="dxa"/>
            <w:tcBorders>
              <w:top w:val="single" w:color="auto" w:sz="12" w:space="0"/>
            </w:tcBorders>
            <w:vAlign w:val="center"/>
          </w:tcPr>
          <w:p w14:paraId="49ABE19E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4</w:t>
            </w:r>
          </w:p>
        </w:tc>
        <w:tc>
          <w:tcPr>
            <w:tcW w:w="113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0F43CA3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  <w:lang w:val="en-US" w:eastAsia="zh-CN"/>
              </w:rPr>
              <w:t>5</w:t>
            </w:r>
          </w:p>
        </w:tc>
      </w:tr>
      <w:tr w14:paraId="7BCB7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90" w:hRule="atLeast"/>
          <w:jc w:val="center"/>
        </w:trPr>
        <w:tc>
          <w:tcPr>
            <w:tcW w:w="2821" w:type="dxa"/>
            <w:tcBorders>
              <w:left w:val="single" w:color="auto" w:sz="12" w:space="0"/>
            </w:tcBorders>
            <w:vAlign w:val="center"/>
          </w:tcPr>
          <w:p w14:paraId="184138F9">
            <w:pPr>
              <w:pStyle w:val="14"/>
              <w:widowControl w:val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单元一 设计文案概述</w:t>
            </w:r>
          </w:p>
        </w:tc>
        <w:tc>
          <w:tcPr>
            <w:tcW w:w="1131" w:type="dxa"/>
            <w:vAlign w:val="center"/>
          </w:tcPr>
          <w:p w14:paraId="79E92213">
            <w:pPr>
              <w:jc w:val="center"/>
            </w:pPr>
            <w:r>
              <w:rPr>
                <w:rFonts w:hint="default" w:ascii="Arial" w:hAnsi="Arial" w:cs="Arial"/>
                <w:lang w:val="en-US" w:eastAsia="zh-CN"/>
              </w:rPr>
              <w:t>√</w:t>
            </w:r>
          </w:p>
        </w:tc>
        <w:tc>
          <w:tcPr>
            <w:tcW w:w="1131" w:type="dxa"/>
            <w:vAlign w:val="center"/>
          </w:tcPr>
          <w:p w14:paraId="047F9649">
            <w:pPr>
              <w:jc w:val="center"/>
            </w:pPr>
            <w:r>
              <w:rPr>
                <w:rFonts w:hint="default" w:ascii="Arial" w:hAnsi="Arial" w:cs="Arial"/>
                <w:lang w:val="en-US" w:eastAsia="zh-CN"/>
              </w:rPr>
              <w:t>√</w:t>
            </w:r>
          </w:p>
        </w:tc>
        <w:tc>
          <w:tcPr>
            <w:tcW w:w="1131" w:type="dxa"/>
            <w:vAlign w:val="center"/>
          </w:tcPr>
          <w:p w14:paraId="0B71F320">
            <w:pPr>
              <w:jc w:val="center"/>
            </w:pPr>
          </w:p>
        </w:tc>
        <w:tc>
          <w:tcPr>
            <w:tcW w:w="1131" w:type="dxa"/>
            <w:vAlign w:val="center"/>
          </w:tcPr>
          <w:p w14:paraId="5B155120">
            <w:pPr>
              <w:jc w:val="center"/>
            </w:pP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 w14:paraId="72CEA423">
            <w:pPr>
              <w:jc w:val="center"/>
            </w:pPr>
          </w:p>
        </w:tc>
      </w:tr>
      <w:tr w14:paraId="34005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90" w:hRule="atLeast"/>
          <w:jc w:val="center"/>
        </w:trPr>
        <w:tc>
          <w:tcPr>
            <w:tcW w:w="2821" w:type="dxa"/>
            <w:tcBorders>
              <w:left w:val="single" w:color="auto" w:sz="12" w:space="0"/>
            </w:tcBorders>
            <w:vAlign w:val="center"/>
          </w:tcPr>
          <w:p w14:paraId="432F12CF">
            <w:pPr>
              <w:pStyle w:val="14"/>
              <w:widowControl w:val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单元二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经典文案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分析</w:t>
            </w:r>
          </w:p>
        </w:tc>
        <w:tc>
          <w:tcPr>
            <w:tcW w:w="1131" w:type="dxa"/>
            <w:vAlign w:val="center"/>
          </w:tcPr>
          <w:p w14:paraId="2E31119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05C75BF">
            <w:pPr>
              <w:jc w:val="center"/>
            </w:pPr>
            <w:r>
              <w:rPr>
                <w:rFonts w:hint="default" w:ascii="Arial" w:hAnsi="Arial" w:cs="Arial"/>
                <w:lang w:val="en-US" w:eastAsia="zh-CN"/>
              </w:rPr>
              <w:t>√</w:t>
            </w:r>
          </w:p>
        </w:tc>
        <w:tc>
          <w:tcPr>
            <w:tcW w:w="1131" w:type="dxa"/>
            <w:vAlign w:val="center"/>
          </w:tcPr>
          <w:p w14:paraId="323DEB64">
            <w:pPr>
              <w:jc w:val="center"/>
            </w:pPr>
            <w:r>
              <w:rPr>
                <w:rFonts w:hint="default" w:ascii="Arial" w:hAnsi="Arial" w:cs="Arial"/>
                <w:lang w:val="en-US" w:eastAsia="zh-CN"/>
              </w:rPr>
              <w:t>√</w:t>
            </w:r>
          </w:p>
        </w:tc>
        <w:tc>
          <w:tcPr>
            <w:tcW w:w="1131" w:type="dxa"/>
            <w:vAlign w:val="center"/>
          </w:tcPr>
          <w:p w14:paraId="7F3158F7">
            <w:pPr>
              <w:jc w:val="center"/>
            </w:pP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 w14:paraId="204B45D8">
            <w:pPr>
              <w:jc w:val="center"/>
            </w:pPr>
          </w:p>
        </w:tc>
      </w:tr>
      <w:tr w14:paraId="7C3BC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52" w:hRule="atLeast"/>
          <w:jc w:val="center"/>
        </w:trPr>
        <w:tc>
          <w:tcPr>
            <w:tcW w:w="2821" w:type="dxa"/>
            <w:tcBorders>
              <w:left w:val="single" w:color="auto" w:sz="12" w:space="0"/>
            </w:tcBorders>
            <w:vAlign w:val="center"/>
          </w:tcPr>
          <w:p w14:paraId="1E6BF625">
            <w:pPr>
              <w:pStyle w:val="14"/>
              <w:widowControl w:val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单元三 互联网+设计文案的创意策略</w:t>
            </w:r>
          </w:p>
        </w:tc>
        <w:tc>
          <w:tcPr>
            <w:tcW w:w="1131" w:type="dxa"/>
            <w:vAlign w:val="center"/>
          </w:tcPr>
          <w:p w14:paraId="16247620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B693925">
            <w:pPr>
              <w:jc w:val="center"/>
            </w:pPr>
          </w:p>
        </w:tc>
        <w:tc>
          <w:tcPr>
            <w:tcW w:w="1131" w:type="dxa"/>
            <w:vAlign w:val="center"/>
          </w:tcPr>
          <w:p w14:paraId="47841B23">
            <w:pPr>
              <w:jc w:val="center"/>
            </w:pPr>
            <w:r>
              <w:rPr>
                <w:rFonts w:hint="default" w:ascii="Arial" w:hAnsi="Arial" w:cs="Arial"/>
                <w:lang w:val="en-US" w:eastAsia="zh-CN"/>
              </w:rPr>
              <w:t>√</w:t>
            </w:r>
          </w:p>
        </w:tc>
        <w:tc>
          <w:tcPr>
            <w:tcW w:w="1131" w:type="dxa"/>
            <w:vAlign w:val="center"/>
          </w:tcPr>
          <w:p w14:paraId="7056EE0C">
            <w:pPr>
              <w:jc w:val="center"/>
            </w:pPr>
            <w:r>
              <w:rPr>
                <w:rFonts w:hint="default" w:ascii="Arial" w:hAnsi="Arial" w:cs="Arial"/>
                <w:lang w:val="en-US" w:eastAsia="zh-CN"/>
              </w:rPr>
              <w:t>√</w:t>
            </w:r>
          </w:p>
        </w:tc>
        <w:tc>
          <w:tcPr>
            <w:tcW w:w="1131" w:type="dxa"/>
            <w:tcBorders>
              <w:right w:val="single" w:color="auto" w:sz="12" w:space="0"/>
            </w:tcBorders>
            <w:vAlign w:val="center"/>
          </w:tcPr>
          <w:p w14:paraId="1EFB6541">
            <w:pPr>
              <w:jc w:val="center"/>
            </w:pPr>
          </w:p>
        </w:tc>
      </w:tr>
      <w:tr w14:paraId="37FE9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90" w:hRule="atLeast"/>
          <w:jc w:val="center"/>
        </w:trPr>
        <w:tc>
          <w:tcPr>
            <w:tcW w:w="2821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6A9619B1">
            <w:pPr>
              <w:pStyle w:val="14"/>
              <w:widowControl w:val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单元四 设计文案创意与表达</w:t>
            </w:r>
          </w:p>
        </w:tc>
        <w:tc>
          <w:tcPr>
            <w:tcW w:w="1131" w:type="dxa"/>
            <w:tcBorders>
              <w:bottom w:val="single" w:color="auto" w:sz="12" w:space="0"/>
            </w:tcBorders>
            <w:vAlign w:val="center"/>
          </w:tcPr>
          <w:p w14:paraId="4563AA74">
            <w:pPr>
              <w:jc w:val="center"/>
            </w:pPr>
          </w:p>
        </w:tc>
        <w:tc>
          <w:tcPr>
            <w:tcW w:w="1131" w:type="dxa"/>
            <w:tcBorders>
              <w:bottom w:val="single" w:color="auto" w:sz="12" w:space="0"/>
            </w:tcBorders>
            <w:vAlign w:val="center"/>
          </w:tcPr>
          <w:p w14:paraId="4753773D">
            <w:pPr>
              <w:jc w:val="center"/>
            </w:pPr>
          </w:p>
        </w:tc>
        <w:tc>
          <w:tcPr>
            <w:tcW w:w="1131" w:type="dxa"/>
            <w:tcBorders>
              <w:bottom w:val="single" w:color="auto" w:sz="12" w:space="0"/>
            </w:tcBorders>
            <w:vAlign w:val="center"/>
          </w:tcPr>
          <w:p w14:paraId="424D6D66">
            <w:pPr>
              <w:jc w:val="center"/>
            </w:pPr>
            <w:r>
              <w:rPr>
                <w:rFonts w:hint="default" w:ascii="Arial" w:hAnsi="Arial" w:cs="Arial"/>
                <w:lang w:val="en-US" w:eastAsia="zh-CN"/>
              </w:rPr>
              <w:t>√</w:t>
            </w:r>
          </w:p>
        </w:tc>
        <w:tc>
          <w:tcPr>
            <w:tcW w:w="1131" w:type="dxa"/>
            <w:tcBorders>
              <w:bottom w:val="single" w:color="auto" w:sz="12" w:space="0"/>
            </w:tcBorders>
            <w:vAlign w:val="center"/>
          </w:tcPr>
          <w:p w14:paraId="5A7950F4">
            <w:pPr>
              <w:jc w:val="center"/>
            </w:pPr>
            <w:r>
              <w:rPr>
                <w:rFonts w:hint="default" w:ascii="Arial" w:hAnsi="Arial" w:cs="Arial"/>
                <w:lang w:val="en-US" w:eastAsia="zh-CN"/>
              </w:rPr>
              <w:t>√</w:t>
            </w:r>
          </w:p>
        </w:tc>
        <w:tc>
          <w:tcPr>
            <w:tcW w:w="1131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655D623B">
            <w:pPr>
              <w:jc w:val="center"/>
            </w:pPr>
            <w:r>
              <w:rPr>
                <w:rFonts w:hint="default" w:ascii="Arial" w:hAnsi="Arial" w:cs="Arial"/>
                <w:lang w:val="en-US" w:eastAsia="zh-CN"/>
              </w:rPr>
              <w:t>√</w:t>
            </w:r>
          </w:p>
        </w:tc>
      </w:tr>
    </w:tbl>
    <w:p w14:paraId="5A0978E7">
      <w:pPr>
        <w:pStyle w:val="17"/>
        <w:spacing w:before="326" w:beforeLines="100" w:after="163"/>
        <w:rPr>
          <w:rFonts w:hint="eastAsia"/>
        </w:rPr>
      </w:pPr>
    </w:p>
    <w:p w14:paraId="758591E9"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 w14:paraId="40630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28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5ED06EE9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690" w:type="dxa"/>
            <w:vMerge w:val="restart"/>
            <w:tcBorders>
              <w:top w:val="single" w:color="auto" w:sz="12" w:space="0"/>
            </w:tcBorders>
            <w:vAlign w:val="center"/>
          </w:tcPr>
          <w:p w14:paraId="37D0A5A9"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color="auto" w:sz="12" w:space="0"/>
            </w:tcBorders>
            <w:vAlign w:val="center"/>
          </w:tcPr>
          <w:p w14:paraId="3BAB01C4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06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6B7E33FF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78C41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28" w:type="dxa"/>
            <w:vMerge w:val="continue"/>
            <w:tcBorders>
              <w:left w:val="single" w:color="auto" w:sz="12" w:space="0"/>
            </w:tcBorders>
          </w:tcPr>
          <w:p w14:paraId="48F3DE61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690" w:type="dxa"/>
            <w:vMerge w:val="continue"/>
          </w:tcPr>
          <w:p w14:paraId="34478273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 w:val="continue"/>
          </w:tcPr>
          <w:p w14:paraId="733D963A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77BC733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1E901B63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6052C796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 w14:paraId="09235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top"/>
          </w:tcPr>
          <w:p w14:paraId="794C96BA">
            <w:pPr>
              <w:pStyle w:val="14"/>
              <w:widowControl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单元一 设计文案概述</w:t>
            </w:r>
          </w:p>
        </w:tc>
        <w:tc>
          <w:tcPr>
            <w:tcW w:w="2690" w:type="dxa"/>
            <w:vAlign w:val="center"/>
          </w:tcPr>
          <w:p w14:paraId="225A127E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讲述教学法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、问题导向学习</w:t>
            </w:r>
          </w:p>
        </w:tc>
        <w:tc>
          <w:tcPr>
            <w:tcW w:w="1697" w:type="dxa"/>
            <w:vAlign w:val="center"/>
          </w:tcPr>
          <w:p w14:paraId="7D07EA8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自画像</w:t>
            </w:r>
          </w:p>
        </w:tc>
        <w:tc>
          <w:tcPr>
            <w:tcW w:w="708" w:type="dxa"/>
            <w:vAlign w:val="center"/>
          </w:tcPr>
          <w:p w14:paraId="54AC2E26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53" w:type="dxa"/>
            <w:vAlign w:val="center"/>
          </w:tcPr>
          <w:p w14:paraId="04DEB6E7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2CF36250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8</w:t>
            </w:r>
          </w:p>
        </w:tc>
      </w:tr>
      <w:tr w14:paraId="116FA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top"/>
          </w:tcPr>
          <w:p w14:paraId="03AB775B">
            <w:pPr>
              <w:pStyle w:val="14"/>
              <w:widowControl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单元二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经典文案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分析</w:t>
            </w:r>
          </w:p>
        </w:tc>
        <w:tc>
          <w:tcPr>
            <w:tcW w:w="2690" w:type="dxa"/>
            <w:vAlign w:val="center"/>
          </w:tcPr>
          <w:p w14:paraId="257F656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讨论教学法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案例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教学法、专题学习</w:t>
            </w:r>
          </w:p>
        </w:tc>
        <w:tc>
          <w:tcPr>
            <w:tcW w:w="1697" w:type="dxa"/>
            <w:vAlign w:val="center"/>
          </w:tcPr>
          <w:p w14:paraId="621B2B87">
            <w:pPr>
              <w:widowControl w:val="0"/>
              <w:snapToGrid w:val="0"/>
              <w:jc w:val="center"/>
              <w:rPr>
                <w:rFonts w:hint="default" w:ascii="Times New Roman" w:hAnsi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优秀设计文案案例分享</w:t>
            </w:r>
          </w:p>
        </w:tc>
        <w:tc>
          <w:tcPr>
            <w:tcW w:w="708" w:type="dxa"/>
            <w:vAlign w:val="center"/>
          </w:tcPr>
          <w:p w14:paraId="6A2F3322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53" w:type="dxa"/>
            <w:vAlign w:val="center"/>
          </w:tcPr>
          <w:p w14:paraId="6C3738A2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2FC2BD3D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8</w:t>
            </w:r>
          </w:p>
        </w:tc>
      </w:tr>
      <w:tr w14:paraId="2BE5A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top"/>
          </w:tcPr>
          <w:p w14:paraId="206D849F">
            <w:pPr>
              <w:pStyle w:val="14"/>
              <w:widowControl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单元三 互联网+设计文案的创意策略</w:t>
            </w:r>
          </w:p>
        </w:tc>
        <w:tc>
          <w:tcPr>
            <w:tcW w:w="2690" w:type="dxa"/>
            <w:vAlign w:val="center"/>
          </w:tcPr>
          <w:p w14:paraId="49197949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讨论教学法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案例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教学法、专题学习</w:t>
            </w:r>
          </w:p>
        </w:tc>
        <w:tc>
          <w:tcPr>
            <w:tcW w:w="1697" w:type="dxa"/>
            <w:vAlign w:val="center"/>
          </w:tcPr>
          <w:p w14:paraId="150BF976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设计（爆款）文案写作</w:t>
            </w:r>
          </w:p>
        </w:tc>
        <w:tc>
          <w:tcPr>
            <w:tcW w:w="708" w:type="dxa"/>
            <w:vAlign w:val="center"/>
          </w:tcPr>
          <w:p w14:paraId="20D19D3A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53" w:type="dxa"/>
            <w:vAlign w:val="center"/>
          </w:tcPr>
          <w:p w14:paraId="3B104DB0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15BB8C97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8</w:t>
            </w:r>
          </w:p>
        </w:tc>
      </w:tr>
      <w:tr w14:paraId="0F4A1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top"/>
          </w:tcPr>
          <w:p w14:paraId="445B10C7">
            <w:pPr>
              <w:pStyle w:val="14"/>
              <w:widowControl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单元四 设计文案创意与表达</w:t>
            </w:r>
          </w:p>
        </w:tc>
        <w:tc>
          <w:tcPr>
            <w:tcW w:w="2690" w:type="dxa"/>
            <w:vAlign w:val="center"/>
          </w:tcPr>
          <w:p w14:paraId="7A26B317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讨论教学法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专题学习</w:t>
            </w:r>
          </w:p>
        </w:tc>
        <w:tc>
          <w:tcPr>
            <w:tcW w:w="1697" w:type="dxa"/>
            <w:vAlign w:val="center"/>
          </w:tcPr>
          <w:p w14:paraId="6A8DD3C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数智产品设计文案写作</w:t>
            </w:r>
          </w:p>
        </w:tc>
        <w:tc>
          <w:tcPr>
            <w:tcW w:w="708" w:type="dxa"/>
            <w:vAlign w:val="center"/>
          </w:tcPr>
          <w:p w14:paraId="7F0F04A3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3" w:type="dxa"/>
            <w:vAlign w:val="center"/>
          </w:tcPr>
          <w:p w14:paraId="5D96292C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56D81CD0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8</w:t>
            </w:r>
          </w:p>
        </w:tc>
      </w:tr>
      <w:tr w14:paraId="6E9AA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621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7C1A5E6E">
            <w:pPr>
              <w:pStyle w:val="13"/>
              <w:widowControl w:val="0"/>
            </w:pPr>
            <w:r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color="auto" w:sz="12" w:space="0"/>
            </w:tcBorders>
            <w:vAlign w:val="center"/>
          </w:tcPr>
          <w:p w14:paraId="24B47A0F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653" w:type="dxa"/>
            <w:tcBorders>
              <w:bottom w:val="single" w:color="auto" w:sz="12" w:space="0"/>
            </w:tcBorders>
            <w:vAlign w:val="center"/>
          </w:tcPr>
          <w:p w14:paraId="57585986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0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896A20A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32</w:t>
            </w:r>
          </w:p>
        </w:tc>
      </w:tr>
    </w:tbl>
    <w:p w14:paraId="3F2E1EAF"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2386"/>
        <w:gridCol w:w="3557"/>
        <w:gridCol w:w="862"/>
        <w:gridCol w:w="950"/>
      </w:tblGrid>
      <w:tr w14:paraId="4699D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4E304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238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A5FD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55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DBCBE">
            <w:pPr>
              <w:pStyle w:val="13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6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F5A22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20B9C5EF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5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0E7A064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499EC6B8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14:paraId="5DA0C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E2302">
            <w:pPr>
              <w:pStyle w:val="14"/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83722">
            <w:pPr>
              <w:pStyle w:val="14"/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bCs/>
                <w:color w:val="auto"/>
                <w:sz w:val="21"/>
                <w:szCs w:val="21"/>
                <w:lang w:val="en-US" w:eastAsia="zh-CN" w:bidi="ar-SA"/>
              </w:rPr>
              <w:t>文案</w:t>
            </w: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自画像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B93D1">
            <w:pPr>
              <w:pStyle w:val="14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根据设计文案的要求进行个人介绍的自画像描述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054DC">
            <w:pPr>
              <w:widowControl w:val="0"/>
              <w:snapToGrid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55818E7">
            <w:pPr>
              <w:pStyle w:val="14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③</w:t>
            </w:r>
          </w:p>
        </w:tc>
      </w:tr>
      <w:tr w14:paraId="582F5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7CBD2">
            <w:pPr>
              <w:pStyle w:val="14"/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91D15">
            <w:pPr>
              <w:pStyle w:val="14"/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优秀设计文案案例分享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73BD6">
            <w:pPr>
              <w:pStyle w:val="14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搜索优秀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设计文案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案例，理解优秀文案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创作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逻辑性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简洁性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制作ppt汇报</w:t>
            </w:r>
          </w:p>
        </w:tc>
        <w:tc>
          <w:tcPr>
            <w:tcW w:w="8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91BEE">
            <w:pPr>
              <w:widowControl w:val="0"/>
              <w:snapToGrid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C285B7D">
            <w:pPr>
              <w:pStyle w:val="14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③</w:t>
            </w:r>
          </w:p>
        </w:tc>
      </w:tr>
      <w:tr w14:paraId="2F959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F3731">
            <w:pPr>
              <w:pStyle w:val="14"/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93DE8">
            <w:pPr>
              <w:pStyle w:val="14"/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设计（爆款）文案写作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E9728">
            <w:pPr>
              <w:pStyle w:val="14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理解互联网+设计文案的创意策略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CB1E2">
            <w:pPr>
              <w:widowControl w:val="0"/>
              <w:snapToGrid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9A1D0C6">
            <w:pPr>
              <w:pStyle w:val="14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③</w:t>
            </w:r>
          </w:p>
        </w:tc>
      </w:tr>
      <w:tr w14:paraId="756EF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B383A">
            <w:pPr>
              <w:pStyle w:val="14"/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542ED">
            <w:pPr>
              <w:pStyle w:val="14"/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数智产品设计文案写作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FC66D">
            <w:pPr>
              <w:pStyle w:val="14"/>
              <w:jc w:val="left"/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设计文案在</w:t>
            </w: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数智产品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设计中的具体应用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CAEA4">
            <w:pPr>
              <w:widowControl w:val="0"/>
              <w:snapToGrid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52266D9">
            <w:pPr>
              <w:pStyle w:val="14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③</w:t>
            </w:r>
          </w:p>
        </w:tc>
      </w:tr>
      <w:tr w14:paraId="53E4A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475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6763CD">
            <w:pPr>
              <w:pStyle w:val="13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0CF717B7">
      <w:pPr>
        <w:pStyle w:val="16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2"/>
      <w:bookmarkStart w:id="3" w:name="OLE_LINK1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68CFD3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1128" w:hRule="atLeast"/>
        </w:trPr>
        <w:tc>
          <w:tcPr>
            <w:tcW w:w="8276" w:type="dxa"/>
            <w:vAlign w:val="center"/>
          </w:tcPr>
          <w:p w14:paraId="3E92D57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/>
              </w:rPr>
            </w:pP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通过“中国人民大学艺术学院赴韩国釜山大学艺术作品交流展”“2013-2020品牌中国艺术年度人物获奖推荐词”“从‘功能城市’走向‘文化城市’”“江北水城流映梦幻 运河古都写意情态”“RRC首届中国艺术年度人物暨杰出青年艺术家颁奖词”“奥迪汽车文案抄袭丑闻”等经典文案和相关事件分析，坚持“为人民而设计”理念；文化素质教育；培养创新思维，培育</w:t>
            </w:r>
            <w:r>
              <w:rPr>
                <w:rFonts w:hint="default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具有不厌其烦</w:t>
            </w: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、精益求精的</w:t>
            </w:r>
            <w:r>
              <w:rPr>
                <w:rFonts w:hint="default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敬业精神。</w:t>
            </w: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用中国优秀设计讲好中国故事，让中国设计走向世界</w:t>
            </w:r>
          </w:p>
        </w:tc>
      </w:tr>
    </w:tbl>
    <w:p w14:paraId="57B5FD3A">
      <w:pPr>
        <w:pStyle w:val="16"/>
        <w:spacing w:before="326" w:beforeLines="100" w:line="360" w:lineRule="auto"/>
        <w:rPr>
          <w:rFonts w:hint="eastAsia" w:ascii="黑体" w:hAnsi="宋体"/>
        </w:rPr>
      </w:pPr>
    </w:p>
    <w:p w14:paraId="35E06ED7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3"/>
      <w:bookmarkStart w:id="5" w:name="OLE_LINK4"/>
    </w:p>
    <w:bookmarkEnd w:id="4"/>
    <w:bookmarkEnd w:id="5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734"/>
        <w:gridCol w:w="734"/>
        <w:gridCol w:w="734"/>
        <w:gridCol w:w="734"/>
        <w:gridCol w:w="736"/>
        <w:gridCol w:w="706"/>
      </w:tblGrid>
      <w:tr w14:paraId="5C5AF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3B76622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046F674F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67DE0EA8"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5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211D8F0E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51729FD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6DA96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4D7DE9CF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1844185B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1CAD4F46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734" w:type="dxa"/>
            <w:tcBorders>
              <w:left w:val="double" w:color="auto" w:sz="4" w:space="0"/>
            </w:tcBorders>
            <w:vAlign w:val="center"/>
          </w:tcPr>
          <w:p w14:paraId="0744CFAA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34" w:type="dxa"/>
            <w:vAlign w:val="center"/>
          </w:tcPr>
          <w:p w14:paraId="48DEC44E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34" w:type="dxa"/>
            <w:vAlign w:val="center"/>
          </w:tcPr>
          <w:p w14:paraId="690F7235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34" w:type="dxa"/>
            <w:vAlign w:val="center"/>
          </w:tcPr>
          <w:p w14:paraId="661B87E9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36" w:type="dxa"/>
            <w:vAlign w:val="center"/>
          </w:tcPr>
          <w:p w14:paraId="0C978FC3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08AC896C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720D9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2E270C5A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14:paraId="255DBBEC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21ABC52D"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考试</w:t>
            </w:r>
          </w:p>
        </w:tc>
        <w:tc>
          <w:tcPr>
            <w:tcW w:w="734" w:type="dxa"/>
            <w:tcBorders>
              <w:left w:val="double" w:color="auto" w:sz="4" w:space="0"/>
            </w:tcBorders>
            <w:vAlign w:val="center"/>
          </w:tcPr>
          <w:p w14:paraId="0800F735"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vAlign w:val="center"/>
          </w:tcPr>
          <w:p w14:paraId="3E735B63"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vAlign w:val="center"/>
          </w:tcPr>
          <w:p w14:paraId="15B103C0">
            <w:pPr>
              <w:pStyle w:val="14"/>
              <w:widowControl w:val="0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734" w:type="dxa"/>
            <w:vAlign w:val="center"/>
          </w:tcPr>
          <w:p w14:paraId="64F5B628">
            <w:pPr>
              <w:pStyle w:val="14"/>
              <w:widowControl w:val="0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736" w:type="dxa"/>
            <w:vAlign w:val="center"/>
          </w:tcPr>
          <w:p w14:paraId="256FC73B"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7F230FBD"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100</w:t>
            </w:r>
          </w:p>
        </w:tc>
      </w:tr>
      <w:tr w14:paraId="54311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77FAA085">
            <w:pPr>
              <w:widowControl w:val="0"/>
              <w:snapToGrid w:val="0"/>
              <w:jc w:val="center"/>
              <w:rPr>
                <w:rFonts w:hint="eastAsia" w:ascii="Arial" w:hAnsi="Arial" w:eastAsia="黑体" w:cs="Arial"/>
                <w:bCs/>
                <w:sz w:val="21"/>
                <w:szCs w:val="21"/>
                <w:lang w:eastAsia="zh-CN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 w14:paraId="0981D5A1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0843426F">
            <w:pPr>
              <w:pStyle w:val="14"/>
              <w:widowControl w:val="0"/>
            </w:pPr>
            <w:r>
              <w:rPr>
                <w:rFonts w:hint="eastAsia" w:ascii="Times New Roman" w:hAnsi="Times New Roman" w:cs="宋体"/>
                <w:bCs/>
                <w:color w:val="auto"/>
                <w:sz w:val="21"/>
                <w:szCs w:val="21"/>
                <w:lang w:val="en-US" w:eastAsia="zh-CN" w:bidi="ar-SA"/>
              </w:rPr>
              <w:t>平时作业，</w:t>
            </w:r>
            <w:r>
              <w:rPr>
                <w:rFonts w:hint="eastAsia" w:cs="宋体"/>
                <w:bCs/>
                <w:color w:val="auto"/>
                <w:sz w:val="21"/>
                <w:szCs w:val="21"/>
                <w:lang w:val="en-US" w:eastAsia="zh-CN" w:bidi="ar-SA"/>
              </w:rPr>
              <w:t>文案</w:t>
            </w: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自画像</w:t>
            </w:r>
          </w:p>
        </w:tc>
        <w:tc>
          <w:tcPr>
            <w:tcW w:w="734" w:type="dxa"/>
            <w:tcBorders>
              <w:left w:val="double" w:color="auto" w:sz="4" w:space="0"/>
            </w:tcBorders>
            <w:vAlign w:val="center"/>
          </w:tcPr>
          <w:p w14:paraId="21FA3AF3">
            <w:pPr>
              <w:widowControl w:val="0"/>
              <w:jc w:val="center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734" w:type="dxa"/>
            <w:vAlign w:val="center"/>
          </w:tcPr>
          <w:p w14:paraId="42EF672B">
            <w:pPr>
              <w:widowControl w:val="0"/>
              <w:jc w:val="center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734" w:type="dxa"/>
            <w:vAlign w:val="center"/>
          </w:tcPr>
          <w:p w14:paraId="48FE0E72">
            <w:pPr>
              <w:widowControl w:val="0"/>
              <w:jc w:val="center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vAlign w:val="center"/>
          </w:tcPr>
          <w:p w14:paraId="2EC42280">
            <w:pPr>
              <w:widowControl w:val="0"/>
              <w:jc w:val="center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6" w:type="dxa"/>
            <w:vAlign w:val="center"/>
          </w:tcPr>
          <w:p w14:paraId="2FA50113">
            <w:pPr>
              <w:widowControl w:val="0"/>
              <w:jc w:val="center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0581B461"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100</w:t>
            </w:r>
          </w:p>
        </w:tc>
      </w:tr>
      <w:tr w14:paraId="20278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59EAF905">
            <w:pPr>
              <w:widowControl w:val="0"/>
              <w:snapToGrid w:val="0"/>
              <w:jc w:val="center"/>
              <w:rPr>
                <w:rFonts w:hint="eastAsia" w:ascii="Arial" w:hAnsi="Arial" w:eastAsia="黑体" w:cs="Arial"/>
                <w:bCs/>
                <w:sz w:val="21"/>
                <w:szCs w:val="21"/>
                <w:lang w:eastAsia="zh-CN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vAlign w:val="center"/>
          </w:tcPr>
          <w:p w14:paraId="65E2A5AE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099E604E">
            <w:pPr>
              <w:pStyle w:val="14"/>
              <w:widowControl w:val="0"/>
            </w:pPr>
            <w:r>
              <w:rPr>
                <w:rFonts w:hint="eastAsia" w:ascii="Times New Roman" w:hAnsi="Times New Roman" w:cs="宋体"/>
                <w:bCs/>
                <w:color w:val="auto"/>
                <w:sz w:val="21"/>
                <w:szCs w:val="21"/>
                <w:lang w:val="en-US" w:eastAsia="zh-CN" w:bidi="ar-SA"/>
              </w:rPr>
              <w:t>平时作业，</w:t>
            </w: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设计文案创意训练</w:t>
            </w:r>
          </w:p>
        </w:tc>
        <w:tc>
          <w:tcPr>
            <w:tcW w:w="734" w:type="dxa"/>
            <w:tcBorders>
              <w:left w:val="double" w:color="auto" w:sz="4" w:space="0"/>
            </w:tcBorders>
            <w:vAlign w:val="center"/>
          </w:tcPr>
          <w:p w14:paraId="666F4DF3">
            <w:pPr>
              <w:widowControl w:val="0"/>
              <w:jc w:val="center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vAlign w:val="center"/>
          </w:tcPr>
          <w:p w14:paraId="208776E1">
            <w:pPr>
              <w:widowControl w:val="0"/>
              <w:jc w:val="center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734" w:type="dxa"/>
            <w:vAlign w:val="center"/>
          </w:tcPr>
          <w:p w14:paraId="52A6888E">
            <w:pPr>
              <w:widowControl w:val="0"/>
              <w:jc w:val="center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734" w:type="dxa"/>
            <w:vAlign w:val="center"/>
          </w:tcPr>
          <w:p w14:paraId="70F6EDE9">
            <w:pPr>
              <w:widowControl w:val="0"/>
              <w:jc w:val="center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6" w:type="dxa"/>
            <w:vAlign w:val="center"/>
          </w:tcPr>
          <w:p w14:paraId="602DC03B">
            <w:pPr>
              <w:widowControl w:val="0"/>
              <w:jc w:val="center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4E51EDC1"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100</w:t>
            </w:r>
          </w:p>
        </w:tc>
      </w:tr>
      <w:tr w14:paraId="24CB2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1127C669">
            <w:pPr>
              <w:widowControl w:val="0"/>
              <w:snapToGrid w:val="0"/>
              <w:jc w:val="center"/>
              <w:rPr>
                <w:rFonts w:hint="eastAsia" w:ascii="Arial" w:hAnsi="Arial" w:eastAsia="黑体" w:cs="Arial"/>
                <w:bCs/>
                <w:sz w:val="21"/>
                <w:szCs w:val="21"/>
                <w:lang w:eastAsia="zh-CN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 w14:paraId="5FA2FF58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20%</w:t>
            </w:r>
          </w:p>
        </w:tc>
        <w:tc>
          <w:tcPr>
            <w:tcW w:w="2353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 w14:paraId="3ED3848B">
            <w:pPr>
              <w:pStyle w:val="14"/>
              <w:widowControl w:val="0"/>
            </w:pPr>
            <w:r>
              <w:rPr>
                <w:rFonts w:hint="eastAsia" w:ascii="Times New Roman" w:hAnsi="Times New Roman" w:cs="宋体"/>
                <w:bCs/>
                <w:color w:val="auto"/>
                <w:sz w:val="21"/>
                <w:szCs w:val="21"/>
                <w:lang w:val="en-US" w:eastAsia="zh-CN" w:bidi="ar-SA"/>
              </w:rPr>
              <w:t>平时作业，</w:t>
            </w: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设计（爆款）文案写作</w:t>
            </w:r>
          </w:p>
        </w:tc>
        <w:tc>
          <w:tcPr>
            <w:tcW w:w="734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5CF7F979">
            <w:pPr>
              <w:widowControl w:val="0"/>
              <w:jc w:val="center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tcBorders>
              <w:bottom w:val="single" w:color="auto" w:sz="4" w:space="0"/>
            </w:tcBorders>
            <w:vAlign w:val="center"/>
          </w:tcPr>
          <w:p w14:paraId="2C0D701A">
            <w:pPr>
              <w:widowControl w:val="0"/>
              <w:jc w:val="center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tcBorders>
              <w:bottom w:val="single" w:color="auto" w:sz="4" w:space="0"/>
            </w:tcBorders>
            <w:vAlign w:val="center"/>
          </w:tcPr>
          <w:p w14:paraId="5A3C3D87">
            <w:pPr>
              <w:widowControl w:val="0"/>
              <w:jc w:val="center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734" w:type="dxa"/>
            <w:tcBorders>
              <w:bottom w:val="single" w:color="auto" w:sz="4" w:space="0"/>
            </w:tcBorders>
            <w:vAlign w:val="center"/>
          </w:tcPr>
          <w:p w14:paraId="25C26FDB">
            <w:pPr>
              <w:widowControl w:val="0"/>
              <w:jc w:val="center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736" w:type="dxa"/>
            <w:tcBorders>
              <w:bottom w:val="single" w:color="auto" w:sz="4" w:space="0"/>
            </w:tcBorders>
            <w:vAlign w:val="center"/>
          </w:tcPr>
          <w:p w14:paraId="0BA885D3">
            <w:pPr>
              <w:widowControl w:val="0"/>
              <w:jc w:val="center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77A92B28"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100</w:t>
            </w:r>
          </w:p>
        </w:tc>
      </w:tr>
      <w:tr w14:paraId="6E4AD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23D5AB9F">
            <w:pPr>
              <w:widowControl w:val="0"/>
              <w:snapToGrid w:val="0"/>
              <w:jc w:val="center"/>
              <w:rPr>
                <w:rFonts w:hint="eastAsia" w:ascii="Arial" w:hAnsi="Arial" w:eastAsia="黑体" w:cs="Arial"/>
                <w:bCs/>
                <w:sz w:val="21"/>
                <w:szCs w:val="21"/>
                <w:lang w:eastAsia="zh-CN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tcBorders>
              <w:bottom w:val="single" w:color="auto" w:sz="12" w:space="0"/>
            </w:tcBorders>
            <w:vAlign w:val="center"/>
          </w:tcPr>
          <w:p w14:paraId="1F28B9DE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20%</w:t>
            </w:r>
          </w:p>
        </w:tc>
        <w:tc>
          <w:tcPr>
            <w:tcW w:w="2353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 w14:paraId="2EF4FCBD">
            <w:pPr>
              <w:pStyle w:val="14"/>
              <w:widowControl w:val="0"/>
            </w:pPr>
            <w:r>
              <w:rPr>
                <w:rFonts w:hint="eastAsia" w:ascii="Times New Roman" w:hAnsi="Times New Roman" w:cs="宋体"/>
                <w:bCs/>
                <w:color w:val="auto"/>
                <w:sz w:val="21"/>
                <w:szCs w:val="21"/>
                <w:lang w:val="en-US" w:eastAsia="zh-CN" w:bidi="ar-SA"/>
              </w:rPr>
              <w:t>平时作业，</w:t>
            </w:r>
            <w:r>
              <w:rPr>
                <w:rFonts w:hint="eastAsia" w:ascii="Times New Roman" w:hAnsi="Times New Roman" w:eastAsia="宋体" w:cs="宋体"/>
                <w:bCs/>
                <w:color w:val="auto"/>
                <w:sz w:val="21"/>
                <w:szCs w:val="21"/>
                <w:lang w:val="en-US" w:eastAsia="zh-CN" w:bidi="ar-SA"/>
              </w:rPr>
              <w:t>数智产品设计文案写作</w:t>
            </w:r>
          </w:p>
        </w:tc>
        <w:tc>
          <w:tcPr>
            <w:tcW w:w="734" w:type="dxa"/>
            <w:tcBorders>
              <w:left w:val="double" w:color="auto" w:sz="4" w:space="0"/>
              <w:bottom w:val="single" w:color="auto" w:sz="12" w:space="0"/>
            </w:tcBorders>
            <w:vAlign w:val="center"/>
          </w:tcPr>
          <w:p w14:paraId="732B140C">
            <w:pPr>
              <w:widowControl w:val="0"/>
              <w:jc w:val="center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tcBorders>
              <w:bottom w:val="single" w:color="auto" w:sz="12" w:space="0"/>
            </w:tcBorders>
            <w:vAlign w:val="center"/>
          </w:tcPr>
          <w:p w14:paraId="19C1CB5D">
            <w:pPr>
              <w:widowControl w:val="0"/>
              <w:jc w:val="center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tcBorders>
              <w:bottom w:val="single" w:color="auto" w:sz="12" w:space="0"/>
            </w:tcBorders>
            <w:vAlign w:val="center"/>
          </w:tcPr>
          <w:p w14:paraId="60FDBC70">
            <w:pPr>
              <w:widowControl w:val="0"/>
              <w:jc w:val="center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734" w:type="dxa"/>
            <w:tcBorders>
              <w:bottom w:val="single" w:color="auto" w:sz="12" w:space="0"/>
            </w:tcBorders>
            <w:vAlign w:val="center"/>
          </w:tcPr>
          <w:p w14:paraId="625A90EC">
            <w:pPr>
              <w:widowControl w:val="0"/>
              <w:jc w:val="center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736" w:type="dxa"/>
            <w:tcBorders>
              <w:bottom w:val="single" w:color="auto" w:sz="12" w:space="0"/>
            </w:tcBorders>
            <w:vAlign w:val="center"/>
          </w:tcPr>
          <w:p w14:paraId="79543860">
            <w:pPr>
              <w:widowControl w:val="0"/>
              <w:jc w:val="center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70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17F6C219">
            <w:pPr>
              <w:pStyle w:val="14"/>
              <w:widowControl w:val="0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  <w:t>100</w:t>
            </w:r>
          </w:p>
        </w:tc>
      </w:tr>
    </w:tbl>
    <w:p w14:paraId="4F557FE1"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 w14:paraId="3E40BE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 w14:paraId="078F4304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5E765C26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 w14:paraId="12D2BB8A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 w14:paraId="7AE3E1EA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 w14:paraId="41822CEE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46AF1250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14:paraId="210F72CC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 w14:paraId="42FE28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continue"/>
          </w:tcPr>
          <w:p w14:paraId="644ADE96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 w14:paraId="3D4B41DF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 w14:paraId="063F370D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1FB8514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 w14:paraId="64062A18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1D72BBAF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 w14:paraId="2C89A20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72B3890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 w14:paraId="55981A8C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68E4851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 w14:paraId="31C2F67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 w14:paraId="40FF6F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18E03251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1591D5C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14:paraId="7B455C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14:paraId="24E71368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475CFD98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6E2441FD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1A58AB8F">
            <w:pPr>
              <w:pStyle w:val="6"/>
              <w:widowControl/>
              <w:shd w:val="clear" w:color="auto" w:fill="FFFFFF"/>
              <w:jc w:val="both"/>
            </w:pPr>
          </w:p>
        </w:tc>
      </w:tr>
      <w:tr w14:paraId="7097C3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01466F6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2A11D96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39A3ED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892457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308698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EAC41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EE84EC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03B4CA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18C614F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3ACBEE3A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C4C44F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EA173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0DC66C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6738FA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67FCA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0E31E6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16BD4F53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6104A98A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25C75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1F4223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F3552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FCBCC8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E648F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5E7455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181214F5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14:paraId="6081B3A4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1645E5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A0D27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B9DC56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9910D6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61242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19935C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5AA0F72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14:paraId="5CA8316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FF85F0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CD085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E27EA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62A97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FB31A3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</w:tbl>
    <w:p w14:paraId="3CE6D62B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2248D4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8652EB1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  <w:p w14:paraId="7637138D">
            <w:pPr>
              <w:pStyle w:val="14"/>
              <w:widowControl w:val="0"/>
              <w:jc w:val="left"/>
              <w:rPr>
                <w:rFonts w:hint="eastAsia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无</w:t>
            </w:r>
          </w:p>
          <w:p w14:paraId="31844AD3"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 w14:paraId="0126C2C0">
      <w:pPr>
        <w:pStyle w:val="16"/>
        <w:rPr>
          <w:rFonts w:hint="eastAsia" w:ascii="黑体" w:hAnsi="宋体"/>
          <w:sz w:val="18"/>
          <w:szCs w:val="16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86C2D25-3EC3-4FBA-8C4E-DAAA8348588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2A6C594-2899-4E3B-8DBB-0E545DC1812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5979EEB2-708E-40A9-8400-7553BAD97EA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38B1C71-8697-428E-90CA-949011F09956}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  <w:embedRegular r:id="rId5" w:fontKey="{41AE862F-7283-4D10-8DE6-ECEB5363376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6" w:fontKey="{566041EE-E98D-4740-BC09-7B7800DE571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D685F8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FB493"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04A77B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1904A77B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JiMDljZjhlODg2ZTgxMmY1ZWM2ZmVhOTY1ZDA1YTMifQ=="/>
  </w:docVars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73448F5"/>
    <w:rsid w:val="0A8128A6"/>
    <w:rsid w:val="0BF32A1B"/>
    <w:rsid w:val="0CAA2673"/>
    <w:rsid w:val="0ED61B00"/>
    <w:rsid w:val="0FAF6789"/>
    <w:rsid w:val="10BD2C22"/>
    <w:rsid w:val="12D44DAF"/>
    <w:rsid w:val="168E7B34"/>
    <w:rsid w:val="1AC35C7E"/>
    <w:rsid w:val="22987C80"/>
    <w:rsid w:val="24192CCC"/>
    <w:rsid w:val="24BD1D78"/>
    <w:rsid w:val="26F4679D"/>
    <w:rsid w:val="28813799"/>
    <w:rsid w:val="2A9F2E9E"/>
    <w:rsid w:val="35487FDB"/>
    <w:rsid w:val="39A66CD4"/>
    <w:rsid w:val="3CD52CE1"/>
    <w:rsid w:val="3E7847CB"/>
    <w:rsid w:val="410F2E6A"/>
    <w:rsid w:val="4134048C"/>
    <w:rsid w:val="432C652E"/>
    <w:rsid w:val="4430136C"/>
    <w:rsid w:val="487E1B09"/>
    <w:rsid w:val="4AB0382B"/>
    <w:rsid w:val="4C933B45"/>
    <w:rsid w:val="505E3F6F"/>
    <w:rsid w:val="523F175A"/>
    <w:rsid w:val="569868B5"/>
    <w:rsid w:val="611F6817"/>
    <w:rsid w:val="66CA1754"/>
    <w:rsid w:val="6F1E65D4"/>
    <w:rsid w:val="6F266C86"/>
    <w:rsid w:val="6F5042C2"/>
    <w:rsid w:val="74316312"/>
    <w:rsid w:val="74600937"/>
    <w:rsid w:val="76DF525F"/>
    <w:rsid w:val="780F13C8"/>
    <w:rsid w:val="7AD2618C"/>
    <w:rsid w:val="7C385448"/>
    <w:rsid w:val="7CB3663D"/>
    <w:rsid w:val="7DED6B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qFormat/>
    <w:uiPriority w:val="0"/>
  </w:style>
  <w:style w:type="character" w:styleId="22">
    <w:name w:val="Placeholder Text"/>
    <w:basedOn w:val="9"/>
    <w:unhideWhenUsed/>
    <w:qFormat/>
    <w:uiPriority w:val="99"/>
    <w:rPr>
      <w:color w:val="808080"/>
    </w:rPr>
  </w:style>
  <w:style w:type="paragraph" w:customStyle="1" w:styleId="23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AC9532-FBF0-B244-81AA-2A685C2152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2096</Words>
  <Characters>2212</Characters>
  <Lines>6</Lines>
  <Paragraphs>1</Paragraphs>
  <TotalTime>1</TotalTime>
  <ScaleCrop>false</ScaleCrop>
  <LinksUpToDate>false</LinksUpToDate>
  <CharactersWithSpaces>2251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2023-11-21T02:39:00Z</dcterms:created>
  <dc:creator>juvg</dc:creator>
  <cp:lastModifiedBy>· 泓桦</cp:lastModifiedBy>
  <cp:lastPrinted>2023-11-21T00:52:00Z</cp:lastPrinted>
  <dcterms:modified xsi:type="dcterms:W3CDTF">2025-09-12T06:37:29Z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71621AAB118344C28DF856E42DA63001_13</vt:lpwstr>
  </property>
  <property fmtid="{D5CDD505-2E9C-101B-9397-08002B2CF9AE}" pid="4" name="KSOTemplateDocerSaveRecord">
    <vt:lpwstr>eyJoZGlkIjoiY2Q4MThhMjljYjgxMmU0MDM2Y2JhMTYwMTRiYmU2ZGMiLCJ1c2VySWQiOiI2NjUwNjE4MzIifQ==</vt:lpwstr>
  </property>
</Properties>
</file>