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F6E52">
      <w:pPr>
        <w:jc w:val="center"/>
        <w:rPr>
          <w:rFonts w:ascii="黑体" w:hAnsi="黑体" w:eastAsia="黑体"/>
          <w:bCs/>
          <w:sz w:val="32"/>
          <w:szCs w:val="32"/>
        </w:rPr>
      </w:pPr>
      <w:r>
        <w:rPr>
          <w:rFonts w:hint="eastAsia" w:ascii="黑体" w:hAnsi="黑体" w:eastAsia="黑体"/>
          <w:bCs/>
          <w:sz w:val="32"/>
          <w:szCs w:val="32"/>
        </w:rPr>
        <w:t>《设计色彩</w:t>
      </w:r>
      <w:r>
        <w:rPr>
          <w:rFonts w:hint="eastAsia" w:ascii="黑体" w:hAnsi="黑体" w:eastAsia="黑体"/>
          <w:bCs/>
          <w:sz w:val="32"/>
          <w:szCs w:val="32"/>
          <w:lang w:val="en-US" w:eastAsia="zh-CN"/>
        </w:rPr>
        <w:t>(双语）</w:t>
      </w:r>
      <w:r>
        <w:rPr>
          <w:rFonts w:hint="eastAsia" w:ascii="黑体" w:hAnsi="黑体" w:eastAsia="黑体"/>
          <w:bCs/>
          <w:sz w:val="32"/>
          <w:szCs w:val="32"/>
        </w:rPr>
        <w:t>》本科课程教学大纲</w:t>
      </w:r>
    </w:p>
    <w:p w14:paraId="143348D0">
      <w:pPr>
        <w:pStyle w:val="17"/>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33960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1AFF96E5">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560691E7">
            <w:pPr>
              <w:widowControl w:val="0"/>
              <w:jc w:val="left"/>
              <w:rPr>
                <w:rFonts w:hint="default"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设计色彩</w:t>
            </w:r>
            <w:r>
              <w:rPr>
                <w:rFonts w:hint="eastAsia" w:ascii="黑体" w:hAnsi="黑体" w:eastAsia="黑体"/>
                <w:color w:val="000000" w:themeColor="text1"/>
                <w:sz w:val="21"/>
                <w:szCs w:val="21"/>
                <w:lang w:val="en-US" w:eastAsia="zh-CN"/>
                <w14:textFill>
                  <w14:solidFill>
                    <w14:schemeClr w14:val="tx1"/>
                  </w14:solidFill>
                </w14:textFill>
              </w:rPr>
              <w:t>(双语）</w:t>
            </w:r>
          </w:p>
        </w:tc>
      </w:tr>
      <w:tr w14:paraId="0EBB9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4227FC62">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5FE3D483">
            <w:pPr>
              <w:widowControl w:val="0"/>
              <w:jc w:val="left"/>
              <w:rPr>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Design Color</w:t>
            </w:r>
          </w:p>
        </w:tc>
      </w:tr>
      <w:tr w14:paraId="2A416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6EE6FF19">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18739303">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2040671</w:t>
            </w:r>
          </w:p>
        </w:tc>
        <w:tc>
          <w:tcPr>
            <w:tcW w:w="2126" w:type="dxa"/>
            <w:gridSpan w:val="2"/>
            <w:vAlign w:val="center"/>
          </w:tcPr>
          <w:p w14:paraId="0C1ABCFB">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06A165CE">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w:t>
            </w:r>
          </w:p>
        </w:tc>
      </w:tr>
      <w:tr w14:paraId="01BA4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EC0D67E">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1D9D579E">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48</w:t>
            </w:r>
          </w:p>
        </w:tc>
        <w:tc>
          <w:tcPr>
            <w:tcW w:w="1272" w:type="dxa"/>
            <w:vAlign w:val="center"/>
          </w:tcPr>
          <w:p w14:paraId="3500F308">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7BAC1473">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p>
        </w:tc>
        <w:tc>
          <w:tcPr>
            <w:tcW w:w="1413" w:type="dxa"/>
            <w:gridSpan w:val="2"/>
            <w:vAlign w:val="center"/>
          </w:tcPr>
          <w:p w14:paraId="667039D5">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51B3CBF9">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32</w:t>
            </w:r>
          </w:p>
        </w:tc>
      </w:tr>
      <w:tr w14:paraId="3460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C7AF53D">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66CEB8A6">
            <w:pPr>
              <w:pStyle w:val="7"/>
              <w:keepNext w:val="0"/>
              <w:keepLines w:val="0"/>
              <w:widowControl/>
              <w:suppressLineNumbers w:val="0"/>
              <w:jc w:val="center"/>
              <w:rPr>
                <w:rFonts w:hint="default" w:ascii="Times New Roman" w:hAnsi="Times New Roman" w:eastAsia="黑体" w:cs="Times New Roman"/>
                <w:color w:val="000000" w:themeColor="text1"/>
                <w:sz w:val="20"/>
                <w:szCs w:val="20"/>
                <w14:textFill>
                  <w14:solidFill>
                    <w14:schemeClr w14:val="tx1"/>
                  </w14:solidFill>
                </w14:textFill>
              </w:rPr>
            </w:pPr>
            <w:r>
              <w:rPr>
                <w:rFonts w:hint="default" w:ascii="Times New Roman" w:hAnsi="Times New Roman" w:cs="Times New Roman"/>
                <w:sz w:val="20"/>
                <w:szCs w:val="20"/>
              </w:rPr>
              <w:t>College of Art and Design</w:t>
            </w:r>
          </w:p>
        </w:tc>
        <w:tc>
          <w:tcPr>
            <w:tcW w:w="2126" w:type="dxa"/>
            <w:gridSpan w:val="2"/>
            <w:vAlign w:val="center"/>
          </w:tcPr>
          <w:p w14:paraId="32548162">
            <w:pPr>
              <w:widowControl w:val="0"/>
              <w:ind w:firstLine="200" w:firstLineChars="100"/>
              <w:jc w:val="left"/>
              <w:rPr>
                <w:rFonts w:hint="default" w:ascii="Times New Roman" w:hAnsi="Times New Roman" w:eastAsia="黑体" w:cs="Times New Roman"/>
                <w:color w:val="000000" w:themeColor="text1"/>
                <w:sz w:val="20"/>
                <w:szCs w:val="20"/>
                <w14:textFill>
                  <w14:solidFill>
                    <w14:schemeClr w14:val="tx1"/>
                  </w14:solidFill>
                </w14:textFill>
              </w:rPr>
            </w:pPr>
            <w:r>
              <w:rPr>
                <w:rFonts w:hint="default" w:ascii="Times New Roman" w:hAnsi="Times New Roman" w:eastAsia="黑体" w:cs="Times New Roman"/>
                <w:color w:val="000000" w:themeColor="text1"/>
                <w:sz w:val="20"/>
                <w:szCs w:val="20"/>
                <w14:textFill>
                  <w14:solidFill>
                    <w14:schemeClr w14:val="tx1"/>
                  </w14:solidFill>
                </w14:textFill>
              </w:rPr>
              <w:t>适用专业与年级</w:t>
            </w:r>
          </w:p>
        </w:tc>
        <w:tc>
          <w:tcPr>
            <w:tcW w:w="2199" w:type="dxa"/>
            <w:gridSpan w:val="3"/>
            <w:tcBorders>
              <w:right w:val="single" w:color="auto" w:sz="12" w:space="0"/>
            </w:tcBorders>
            <w:vAlign w:val="center"/>
          </w:tcPr>
          <w:p w14:paraId="72D2A179">
            <w:pPr>
              <w:pStyle w:val="7"/>
              <w:keepNext w:val="0"/>
              <w:keepLines w:val="0"/>
              <w:widowControl/>
              <w:suppressLineNumbers w:val="0"/>
              <w:jc w:val="center"/>
              <w:rPr>
                <w:rFonts w:hint="default" w:ascii="Times New Roman" w:hAnsi="Times New Roman" w:eastAsia="黑体" w:cs="Times New Roman"/>
                <w:color w:val="000000" w:themeColor="text1"/>
                <w:sz w:val="20"/>
                <w:szCs w:val="20"/>
                <w14:textFill>
                  <w14:solidFill>
                    <w14:schemeClr w14:val="tx1"/>
                  </w14:solidFill>
                </w14:textFill>
              </w:rPr>
            </w:pPr>
            <w:r>
              <w:rPr>
                <w:rFonts w:hint="default" w:ascii="Times New Roman" w:hAnsi="Times New Roman" w:cs="Times New Roman"/>
                <w:sz w:val="20"/>
                <w:szCs w:val="20"/>
              </w:rPr>
              <w:t>Art and Technology, Freshman</w:t>
            </w:r>
          </w:p>
        </w:tc>
      </w:tr>
      <w:tr w14:paraId="00B36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6DB8D3B">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0F42A49B">
            <w:pPr>
              <w:pStyle w:val="7"/>
              <w:keepNext w:val="0"/>
              <w:keepLines w:val="0"/>
              <w:widowControl/>
              <w:suppressLineNumbers w:val="0"/>
              <w:jc w:val="center"/>
              <w:rPr>
                <w:rFonts w:hint="default" w:ascii="Times New Roman" w:hAnsi="Times New Roman" w:eastAsia="黑体" w:cs="Times New Roman"/>
                <w:color w:val="000000" w:themeColor="text1"/>
                <w:sz w:val="20"/>
                <w:szCs w:val="20"/>
                <w14:textFill>
                  <w14:solidFill>
                    <w14:schemeClr w14:val="tx1"/>
                  </w14:solidFill>
                </w14:textFill>
              </w:rPr>
            </w:pPr>
            <w:r>
              <w:rPr>
                <w:rFonts w:hint="default" w:ascii="Times New Roman" w:hAnsi="Times New Roman" w:cs="Times New Roman"/>
                <w:sz w:val="20"/>
                <w:szCs w:val="20"/>
                <w:lang w:val="en-US" w:eastAsia="zh-CN"/>
              </w:rPr>
              <w:t>P</w:t>
            </w:r>
            <w:r>
              <w:rPr>
                <w:rFonts w:hint="default" w:ascii="Times New Roman" w:hAnsi="Times New Roman" w:cs="Times New Roman"/>
                <w:sz w:val="20"/>
                <w:szCs w:val="20"/>
              </w:rPr>
              <w:t>professional foundation</w:t>
            </w:r>
          </w:p>
        </w:tc>
        <w:tc>
          <w:tcPr>
            <w:tcW w:w="2126" w:type="dxa"/>
            <w:gridSpan w:val="2"/>
            <w:vAlign w:val="center"/>
          </w:tcPr>
          <w:p w14:paraId="583886AE">
            <w:pPr>
              <w:widowControl w:val="0"/>
              <w:jc w:val="center"/>
              <w:rPr>
                <w:rFonts w:hint="default" w:ascii="Times New Roman" w:hAnsi="Times New Roman" w:eastAsia="黑体" w:cs="Times New Roman"/>
                <w:color w:val="000000" w:themeColor="text1"/>
                <w:sz w:val="20"/>
                <w:szCs w:val="20"/>
                <w14:textFill>
                  <w14:solidFill>
                    <w14:schemeClr w14:val="tx1"/>
                  </w14:solidFill>
                </w14:textFill>
              </w:rPr>
            </w:pPr>
            <w:r>
              <w:rPr>
                <w:rFonts w:hint="default" w:ascii="Times New Roman" w:hAnsi="Times New Roman" w:eastAsia="黑体" w:cs="Times New Roman"/>
                <w:color w:val="000000" w:themeColor="text1"/>
                <w:sz w:val="20"/>
                <w:szCs w:val="20"/>
                <w14:textFill>
                  <w14:solidFill>
                    <w14:schemeClr w14:val="tx1"/>
                  </w14:solidFill>
                </w14:textFill>
              </w:rPr>
              <w:t>考核方式</w:t>
            </w:r>
          </w:p>
        </w:tc>
        <w:tc>
          <w:tcPr>
            <w:tcW w:w="2199" w:type="dxa"/>
            <w:gridSpan w:val="3"/>
            <w:tcBorders>
              <w:right w:val="single" w:color="auto" w:sz="12" w:space="0"/>
            </w:tcBorders>
            <w:vAlign w:val="center"/>
          </w:tcPr>
          <w:p w14:paraId="03D603CF">
            <w:pPr>
              <w:widowControl w:val="0"/>
              <w:ind w:firstLine="400" w:firstLineChars="200"/>
              <w:jc w:val="both"/>
              <w:rPr>
                <w:rFonts w:hint="default" w:ascii="Times New Roman" w:hAnsi="Times New Roman" w:eastAsia="黑体" w:cs="Times New Roman"/>
                <w:color w:val="000000" w:themeColor="text1"/>
                <w:sz w:val="20"/>
                <w:szCs w:val="20"/>
                <w:lang w:val="en-US"/>
                <w14:textFill>
                  <w14:solidFill>
                    <w14:schemeClr w14:val="tx1"/>
                  </w14:solidFill>
                </w14:textFill>
              </w:rPr>
            </w:pPr>
            <w:bookmarkStart w:id="4" w:name="_GoBack"/>
            <w:bookmarkEnd w:id="4"/>
            <w:r>
              <w:rPr>
                <w:rFonts w:hint="eastAsia" w:ascii="Times New Roman" w:hAnsi="Times New Roman" w:cs="Times New Roman"/>
                <w:sz w:val="20"/>
                <w:szCs w:val="20"/>
                <w:lang w:val="en-US" w:eastAsia="zh-CN"/>
              </w:rPr>
              <w:t>Work Assisment</w:t>
            </w:r>
          </w:p>
        </w:tc>
      </w:tr>
      <w:tr w14:paraId="54D56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23E2CE5">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59D9E8F9">
            <w:pPr>
              <w:pStyle w:val="7"/>
              <w:keepNext w:val="0"/>
              <w:keepLines w:val="0"/>
              <w:widowControl/>
              <w:suppressLineNumbers w:val="0"/>
              <w:jc w:val="center"/>
              <w:rPr>
                <w:rFonts w:hint="eastAsia" w:ascii="Times New Roman" w:hAnsi="Times New Roman" w:eastAsia="宋体" w:cs="Times New Roman"/>
                <w:sz w:val="20"/>
                <w:szCs w:val="20"/>
                <w:lang w:val="en-US" w:eastAsia="zh-CN"/>
              </w:rPr>
            </w:pPr>
            <w:r>
              <w:rPr>
                <w:rFonts w:hint="default" w:ascii="Times New Roman" w:hAnsi="Times New Roman" w:cs="Times New Roman"/>
                <w:sz w:val="20"/>
                <w:szCs w:val="20"/>
              </w:rPr>
              <w:t>Designing with Color</w:t>
            </w:r>
            <w:r>
              <w:rPr>
                <w:rFonts w:hint="eastAsia" w:ascii="Times New Roman" w:hAnsi="Times New Roman" w:cs="Times New Roman"/>
                <w:sz w:val="20"/>
                <w:szCs w:val="20"/>
                <w:lang w:val="en-US" w:eastAsia="zh-CN"/>
              </w:rPr>
              <w:t>,</w:t>
            </w:r>
            <w:r>
              <w:rPr>
                <w:rFonts w:hint="default" w:ascii="Times New Roman" w:hAnsi="Times New Roman" w:cs="Times New Roman"/>
                <w:sz w:val="20"/>
                <w:szCs w:val="20"/>
              </w:rPr>
              <w:t xml:space="preserve"> Zhang Cao, Qiu Feng</w:t>
            </w:r>
            <w:r>
              <w:rPr>
                <w:rFonts w:hint="eastAsia" w:ascii="Times New Roman" w:hAnsi="Times New Roman" w:cs="Times New Roman"/>
                <w:sz w:val="20"/>
                <w:szCs w:val="20"/>
                <w:lang w:val="en-US" w:eastAsia="zh-CN"/>
              </w:rPr>
              <w:t>,</w:t>
            </w:r>
          </w:p>
          <w:p w14:paraId="6B7CB235">
            <w:pPr>
              <w:pStyle w:val="7"/>
              <w:keepNext w:val="0"/>
              <w:keepLines w:val="0"/>
              <w:widowControl/>
              <w:suppressLineNumbers w:val="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Style w:val="24"/>
                <w:rFonts w:hint="default" w:ascii="Times New Roman" w:hAnsi="Times New Roman" w:cs="Times New Roman"/>
                <w:color w:val="333333"/>
                <w:sz w:val="20"/>
                <w:szCs w:val="20"/>
                <w:shd w:val="clear" w:color="auto" w:fill="FFFFFF"/>
              </w:rPr>
              <w:t xml:space="preserve"> </w:t>
            </w:r>
            <w:r>
              <w:rPr>
                <w:rFonts w:hint="default" w:ascii="Times New Roman" w:hAnsi="Times New Roman" w:cs="Times New Roman"/>
                <w:sz w:val="20"/>
                <w:szCs w:val="20"/>
              </w:rPr>
              <w:t>Hefei University of Technology Press</w:t>
            </w:r>
            <w:r>
              <w:rPr>
                <w:rFonts w:hint="eastAsia" w:ascii="Times New Roman" w:hAnsi="Times New Roman" w:cs="Times New Roman"/>
                <w:sz w:val="20"/>
                <w:szCs w:val="20"/>
                <w:lang w:val="en-US" w:eastAsia="zh-CN"/>
              </w:rPr>
              <w:t>.</w:t>
            </w:r>
          </w:p>
        </w:tc>
        <w:tc>
          <w:tcPr>
            <w:tcW w:w="1413" w:type="dxa"/>
            <w:gridSpan w:val="2"/>
            <w:vAlign w:val="center"/>
          </w:tcPr>
          <w:p w14:paraId="749F8C7A">
            <w:pPr>
              <w:widowControl w:val="0"/>
              <w:jc w:val="center"/>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是否为</w:t>
            </w:r>
          </w:p>
          <w:p w14:paraId="0AC0BD71">
            <w:pPr>
              <w:widowControl w:val="0"/>
              <w:jc w:val="center"/>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62755728">
            <w:pPr>
              <w:widowControl w:val="0"/>
              <w:ind w:left="120" w:leftChars="5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No</w:t>
            </w:r>
          </w:p>
        </w:tc>
      </w:tr>
      <w:tr w14:paraId="47D8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97" w:hRule="atLeast"/>
        </w:trPr>
        <w:tc>
          <w:tcPr>
            <w:tcW w:w="1691" w:type="dxa"/>
            <w:tcBorders>
              <w:left w:val="single" w:color="auto" w:sz="12" w:space="0"/>
            </w:tcBorders>
            <w:shd w:val="clear" w:color="auto" w:fill="auto"/>
            <w:vAlign w:val="center"/>
          </w:tcPr>
          <w:p w14:paraId="26D65434">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298D67E8">
            <w:pPr>
              <w:pStyle w:val="15"/>
              <w:widowControl w:val="0"/>
              <w:jc w:val="both"/>
            </w:pPr>
            <w:r>
              <w:t>无</w:t>
            </w:r>
          </w:p>
        </w:tc>
      </w:tr>
      <w:tr w14:paraId="49AD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666" w:hRule="atLeast"/>
        </w:trPr>
        <w:tc>
          <w:tcPr>
            <w:tcW w:w="1691" w:type="dxa"/>
            <w:tcBorders>
              <w:left w:val="single" w:color="auto" w:sz="12" w:space="0"/>
            </w:tcBorders>
            <w:shd w:val="clear" w:color="auto" w:fill="auto"/>
            <w:vAlign w:val="center"/>
          </w:tcPr>
          <w:p w14:paraId="0BC83DE9">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58E84651">
            <w:pPr>
              <w:pStyle w:val="15"/>
              <w:widowControl w:val="0"/>
              <w:jc w:val="both"/>
            </w:pPr>
            <w:r>
              <w:rPr>
                <w:rFonts w:hint="default" w:ascii="Times New Roman" w:hAnsi="Times New Roman" w:cs="Times New Roman"/>
                <w:sz w:val="20"/>
                <w:szCs w:val="20"/>
              </w:rPr>
              <w:t>This course serves as a professional foundation for undergraduate students of art and design, providing the necessary cultivation and an indispensable tool for art, design, and related research. Color, shape, material is the three elements of decorative design, of which color occupies the most direct position, the study and analysis of color is to improve the design ability and innovation ability of the required courses, is an important foundation of the art and design disciplines, the law of color and its use of the study of the color is the necessary conditions for every designer. The task of this course is to master the basic color matching methods and color design principles by learning the basic knowledge of color and composition principles. Through the study of this course, students can gain a basic understanding of theories related to color systems, color contrast, color coordination, hue, space, and composition. Combined with different contents of color still life sketching training, students can improve the understanding of color from both theory and practice, master the necessary color modeling skills, improve the skill level, and have the necessary cultivation of the use of color in the profession of art and design, cultivate the aesthetic consciousness and creative It also cultivates aesthetic sense and creative way of thinking, and lays the necessary foundation for the subsequent courses.</w:t>
            </w:r>
          </w:p>
        </w:tc>
      </w:tr>
      <w:tr w14:paraId="71EEE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91" w:hRule="atLeast"/>
        </w:trPr>
        <w:tc>
          <w:tcPr>
            <w:tcW w:w="1691" w:type="dxa"/>
            <w:tcBorders>
              <w:left w:val="single" w:color="auto" w:sz="12" w:space="0"/>
              <w:bottom w:val="double" w:color="auto" w:sz="4" w:space="0"/>
            </w:tcBorders>
            <w:shd w:val="clear" w:color="auto" w:fill="auto"/>
            <w:vAlign w:val="center"/>
          </w:tcPr>
          <w:p w14:paraId="212F64C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305B520C">
            <w:pPr>
              <w:pStyle w:val="7"/>
              <w:keepNext w:val="0"/>
              <w:keepLines w:val="0"/>
              <w:widowControl/>
              <w:suppressLineNumbers w:val="0"/>
              <w:jc w:val="both"/>
            </w:pPr>
            <w:r>
              <w:rPr>
                <w:rFonts w:hint="default" w:ascii="Times New Roman" w:hAnsi="Times New Roman" w:cs="Times New Roman"/>
                <w:sz w:val="20"/>
                <w:szCs w:val="20"/>
              </w:rPr>
              <w:t>This course is appropriate for undergraduate majors in the first semester of their freshman year, who should generally have appropriate knowledge of the art of design and aesthetic qualities.</w:t>
            </w:r>
          </w:p>
        </w:tc>
      </w:tr>
      <w:tr w14:paraId="001F0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16B4DEB4">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5EDACAF5">
            <w:pPr>
              <w:widowControl w:val="0"/>
              <w:jc w:val="right"/>
              <w:rPr>
                <w:rFonts w:ascii="黑体" w:hAnsi="黑体" w:eastAsia="黑体"/>
                <w:color w:val="000000" w:themeColor="text1"/>
                <w:sz w:val="21"/>
                <w:szCs w:val="21"/>
                <w14:textFill>
                  <w14:solidFill>
                    <w14:schemeClr w14:val="tx1"/>
                  </w14:solidFill>
                </w14:textFill>
              </w:rPr>
            </w:pPr>
            <w:r>
              <w:rPr>
                <w:rFonts w:hint="eastAsia" w:ascii="宋体" w:eastAsia="宋体" w:cs="宋体"/>
                <w:color w:val="000000"/>
                <w:kern w:val="0"/>
                <w:szCs w:val="21"/>
                <w:lang w:eastAsia="zh-CN"/>
              </w:rPr>
              <w:drawing>
                <wp:anchor distT="0" distB="0" distL="114300" distR="114300" simplePos="0" relativeHeight="251661312" behindDoc="0" locked="0" layoutInCell="1" allowOverlap="1">
                  <wp:simplePos x="0" y="0"/>
                  <wp:positionH relativeFrom="column">
                    <wp:posOffset>901700</wp:posOffset>
                  </wp:positionH>
                  <wp:positionV relativeFrom="paragraph">
                    <wp:posOffset>630555</wp:posOffset>
                  </wp:positionV>
                  <wp:extent cx="486410" cy="379730"/>
                  <wp:effectExtent l="0" t="0" r="8890" b="1270"/>
                  <wp:wrapNone/>
                  <wp:docPr id="3" name="图片 2" descr="高一方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高一方2"/>
                          <pic:cNvPicPr>
                            <a:picLocks noChangeAspect="1"/>
                          </pic:cNvPicPr>
                        </pic:nvPicPr>
                        <pic:blipFill>
                          <a:blip r:embed="rId5"/>
                          <a:stretch>
                            <a:fillRect/>
                          </a:stretch>
                        </pic:blipFill>
                        <pic:spPr>
                          <a:xfrm>
                            <a:off x="0" y="0"/>
                            <a:ext cx="486410" cy="379730"/>
                          </a:xfrm>
                          <a:prstGeom prst="rect">
                            <a:avLst/>
                          </a:prstGeom>
                          <a:noFill/>
                          <a:ln>
                            <a:noFill/>
                          </a:ln>
                        </pic:spPr>
                      </pic:pic>
                    </a:graphicData>
                  </a:graphic>
                </wp:anchor>
              </w:drawing>
            </w:r>
            <w:r>
              <w:drawing>
                <wp:inline distT="0" distB="0" distL="114300" distR="114300">
                  <wp:extent cx="954405" cy="527050"/>
                  <wp:effectExtent l="0" t="0" r="1079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954405" cy="527050"/>
                          </a:xfrm>
                          <a:prstGeom prst="rect">
                            <a:avLst/>
                          </a:prstGeom>
                          <a:noFill/>
                          <a:ln>
                            <a:noFill/>
                          </a:ln>
                        </pic:spPr>
                      </pic:pic>
                    </a:graphicData>
                  </a:graphic>
                </wp:inline>
              </w:drawing>
            </w:r>
            <w:r>
              <w:rPr>
                <w:rFonts w:hint="eastAsia"/>
                <w:sz w:val="21"/>
                <w:szCs w:val="21"/>
              </w:rPr>
              <w:t>（签名）</w:t>
            </w:r>
          </w:p>
        </w:tc>
        <w:tc>
          <w:tcPr>
            <w:tcW w:w="1425" w:type="dxa"/>
            <w:gridSpan w:val="2"/>
            <w:tcBorders>
              <w:top w:val="double" w:color="auto" w:sz="4" w:space="0"/>
            </w:tcBorders>
            <w:vAlign w:val="center"/>
          </w:tcPr>
          <w:p w14:paraId="7F0F2334">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37142939">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202</w:t>
            </w:r>
            <w:r>
              <w:rPr>
                <w:rFonts w:hint="eastAsia" w:ascii="Times New Roman" w:hAnsi="Times New Roman"/>
                <w:color w:val="000000"/>
                <w:sz w:val="21"/>
                <w:szCs w:val="21"/>
                <w:lang w:val="en-US" w:eastAsia="zh-CN"/>
              </w:rPr>
              <w:t>4</w:t>
            </w:r>
            <w:r>
              <w:rPr>
                <w:rFonts w:hint="eastAsia" w:ascii="Times New Roman" w:hAnsi="Times New Roman"/>
                <w:color w:val="000000"/>
                <w:sz w:val="21"/>
                <w:szCs w:val="21"/>
              </w:rPr>
              <w:t>.</w:t>
            </w:r>
            <w:r>
              <w:rPr>
                <w:rFonts w:hint="eastAsia" w:ascii="Times New Roman" w:hAnsi="Times New Roman"/>
                <w:color w:val="000000"/>
                <w:sz w:val="21"/>
                <w:szCs w:val="21"/>
                <w:lang w:val="en-US" w:eastAsia="zh-CN"/>
              </w:rPr>
              <w:t>8</w:t>
            </w:r>
          </w:p>
        </w:tc>
      </w:tr>
      <w:tr w14:paraId="41D2D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0249394D">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60FFE557">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t>（签名）</w:t>
            </w:r>
          </w:p>
        </w:tc>
        <w:tc>
          <w:tcPr>
            <w:tcW w:w="1425" w:type="dxa"/>
            <w:gridSpan w:val="2"/>
            <w:vAlign w:val="center"/>
          </w:tcPr>
          <w:p w14:paraId="1FFEAB7E">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5D470B54">
            <w:pPr>
              <w:widowControl w:val="0"/>
              <w:jc w:val="center"/>
              <w:rPr>
                <w:rFonts w:ascii="Times New Roman" w:hAnsi="Times New Roman"/>
                <w:color w:val="000000"/>
                <w:sz w:val="21"/>
                <w:szCs w:val="21"/>
              </w:rPr>
            </w:pPr>
            <w:r>
              <w:rPr>
                <w:rFonts w:hint="eastAsia" w:ascii="Times New Roman" w:hAnsi="Times New Roman"/>
                <w:color w:val="000000"/>
                <w:sz w:val="21"/>
                <w:szCs w:val="21"/>
              </w:rPr>
              <w:t>2023.12</w:t>
            </w:r>
          </w:p>
        </w:tc>
      </w:tr>
      <w:tr w14:paraId="565DD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36" w:hRule="atLeast"/>
        </w:trPr>
        <w:tc>
          <w:tcPr>
            <w:tcW w:w="1691" w:type="dxa"/>
            <w:tcBorders>
              <w:left w:val="single" w:color="auto" w:sz="12" w:space="0"/>
              <w:bottom w:val="single" w:color="auto" w:sz="12" w:space="0"/>
            </w:tcBorders>
            <w:shd w:val="clear" w:color="auto" w:fill="auto"/>
            <w:vAlign w:val="center"/>
          </w:tcPr>
          <w:p w14:paraId="109BE6CB">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501F249D">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anchor distT="0" distB="0" distL="114300" distR="114300" simplePos="0" relativeHeight="251659264" behindDoc="0" locked="0" layoutInCell="1" allowOverlap="1">
                  <wp:simplePos x="0" y="0"/>
                  <wp:positionH relativeFrom="column">
                    <wp:posOffset>727075</wp:posOffset>
                  </wp:positionH>
                  <wp:positionV relativeFrom="paragraph">
                    <wp:posOffset>93345</wp:posOffset>
                  </wp:positionV>
                  <wp:extent cx="863600" cy="395605"/>
                  <wp:effectExtent l="0" t="0" r="0" b="4445"/>
                  <wp:wrapNone/>
                  <wp:docPr id="1455451619" name="图片 1455451619"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451619" name="图片 1455451619" descr="文本, 信件&#10;&#10;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63600" cy="395605"/>
                          </a:xfrm>
                          <a:prstGeom prst="rect">
                            <a:avLst/>
                          </a:prstGeom>
                        </pic:spPr>
                      </pic:pic>
                    </a:graphicData>
                  </a:graphic>
                </wp:anchor>
              </w:drawing>
            </w:r>
            <w:r>
              <w:rPr>
                <w:rFonts w:hint="eastAsia"/>
                <w:sz w:val="21"/>
                <w:szCs w:val="21"/>
              </w:rPr>
              <w:t>（签名）</w:t>
            </w:r>
          </w:p>
        </w:tc>
        <w:tc>
          <w:tcPr>
            <w:tcW w:w="1425" w:type="dxa"/>
            <w:gridSpan w:val="2"/>
            <w:tcBorders>
              <w:bottom w:val="single" w:color="auto" w:sz="12" w:space="0"/>
            </w:tcBorders>
            <w:vAlign w:val="center"/>
          </w:tcPr>
          <w:p w14:paraId="3314CE0A">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5031BEB3">
            <w:pPr>
              <w:widowControl w:val="0"/>
              <w:jc w:val="center"/>
              <w:rPr>
                <w:rFonts w:ascii="Times New Roman" w:hAnsi="Times New Roman"/>
                <w:color w:val="000000"/>
                <w:sz w:val="21"/>
                <w:szCs w:val="21"/>
              </w:rPr>
            </w:pPr>
            <w:r>
              <w:rPr>
                <w:rFonts w:hint="eastAsia" w:ascii="Times New Roman" w:hAnsi="Times New Roman"/>
                <w:color w:val="000000"/>
                <w:sz w:val="21"/>
                <w:szCs w:val="21"/>
              </w:rPr>
              <w:t>2023.12</w:t>
            </w:r>
          </w:p>
        </w:tc>
      </w:tr>
    </w:tbl>
    <w:p w14:paraId="1ADAF097">
      <w:pPr>
        <w:spacing w:line="100" w:lineRule="exact"/>
        <w:rPr>
          <w:rFonts w:ascii="Arial" w:hAnsi="Arial" w:eastAsia="黑体"/>
        </w:rPr>
      </w:pPr>
      <w:r>
        <w:br w:type="page"/>
      </w:r>
    </w:p>
    <w:p w14:paraId="40907B5F">
      <w:pPr>
        <w:pStyle w:val="17"/>
        <w:spacing w:before="326" w:beforeLines="100" w:line="360" w:lineRule="auto"/>
        <w:rPr>
          <w:rFonts w:ascii="黑体" w:hAnsi="宋体"/>
        </w:rPr>
      </w:pPr>
      <w:r>
        <w:rPr>
          <w:rFonts w:hint="eastAsia" w:ascii="黑体" w:hAnsi="宋体"/>
        </w:rPr>
        <w:t>二、课程目标与毕业要求</w:t>
      </w:r>
    </w:p>
    <w:p w14:paraId="47F023FB">
      <w:pPr>
        <w:pStyle w:val="18"/>
        <w:spacing w:before="163" w:after="163"/>
      </w:pPr>
      <w:r>
        <w:rPr>
          <w:rFonts w:hint="eastAsia"/>
        </w:rPr>
        <w:t xml:space="preserve">（一）课程目标 </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6"/>
        <w:gridCol w:w="782"/>
        <w:gridCol w:w="6458"/>
      </w:tblGrid>
      <w:tr w14:paraId="77ACB0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14:paraId="19B9B104">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14:paraId="2B5AA8C1">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14:paraId="0189DF6D">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68FEB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543A488B">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14:paraId="61B3E87F">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14:paraId="26ED5D71">
            <w:pPr>
              <w:pStyle w:val="7"/>
              <w:keepNext w:val="0"/>
              <w:keepLines w:val="0"/>
              <w:widowControl/>
              <w:suppressLineNumbers w:val="0"/>
              <w:rPr>
                <w:rFonts w:hint="default" w:ascii="Times New Roman" w:hAnsi="Times New Roman" w:cs="Times New Roman"/>
                <w:bCs/>
                <w:sz w:val="20"/>
                <w:szCs w:val="20"/>
              </w:rPr>
            </w:pPr>
            <w:r>
              <w:rPr>
                <w:rFonts w:hint="default" w:ascii="Times New Roman" w:hAnsi="Times New Roman" w:cs="Times New Roman"/>
                <w:sz w:val="20"/>
                <w:szCs w:val="20"/>
              </w:rPr>
              <w:t>Students will be able to grasp the concept of design color, understand its characteristics, apply the basic principles of design color, demonstrate humanities and science literacy, and exercise sensitivity to color, as well as the ability to make associations.</w:t>
            </w:r>
          </w:p>
        </w:tc>
      </w:tr>
      <w:tr w14:paraId="0F911F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5AE7DB2A">
            <w:pPr>
              <w:pStyle w:val="15"/>
              <w:rPr>
                <w:bCs/>
              </w:rPr>
            </w:pPr>
          </w:p>
        </w:tc>
        <w:tc>
          <w:tcPr>
            <w:tcW w:w="764" w:type="dxa"/>
            <w:shd w:val="clear" w:color="auto" w:fill="auto"/>
            <w:vAlign w:val="center"/>
          </w:tcPr>
          <w:p w14:paraId="16600DEE">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14:paraId="479434DC">
            <w:pPr>
              <w:pStyle w:val="7"/>
              <w:keepNext w:val="0"/>
              <w:keepLines w:val="0"/>
              <w:widowControl/>
              <w:suppressLineNumbers w:val="0"/>
              <w:rPr>
                <w:rFonts w:hint="default" w:ascii="Times New Roman" w:hAnsi="Times New Roman" w:cs="Times New Roman"/>
                <w:bCs/>
                <w:sz w:val="20"/>
                <w:szCs w:val="20"/>
              </w:rPr>
            </w:pPr>
            <w:r>
              <w:rPr>
                <w:rFonts w:hint="default" w:ascii="Times New Roman" w:hAnsi="Times New Roman" w:cs="Times New Roman"/>
                <w:sz w:val="20"/>
                <w:szCs w:val="20"/>
              </w:rPr>
              <w:t>Students will be able to grasp the expression, emotion, association, and symbolic characteristics of design color, recognize and utilize different media and materials, and express color images using various media and materials.</w:t>
            </w:r>
          </w:p>
        </w:tc>
      </w:tr>
      <w:tr w14:paraId="31E91D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1BAC1EDA">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14:paraId="7CB758A0">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14:paraId="685AB3E5">
            <w:pPr>
              <w:pStyle w:val="15"/>
              <w:jc w:val="left"/>
              <w:rPr>
                <w:rFonts w:hint="default" w:ascii="Times New Roman" w:hAnsi="Times New Roman" w:cs="Times New Roman"/>
                <w:bCs/>
                <w:sz w:val="20"/>
                <w:szCs w:val="20"/>
              </w:rPr>
            </w:pPr>
            <w:r>
              <w:rPr>
                <w:rFonts w:hint="default" w:ascii="Times New Roman" w:hAnsi="Times New Roman" w:cs="Times New Roman"/>
                <w:bCs/>
                <w:sz w:val="20"/>
                <w:szCs w:val="20"/>
              </w:rPr>
              <w:t xml:space="preserve">Apply historical and contemporary knowledge of technology in design, flexibly utilize the configuration of different color relationships, understand the application of various colors in design, and apply psychological knowledge of color in combination with thematic needs to meet the diverse requirements of design. </w:t>
            </w:r>
          </w:p>
        </w:tc>
      </w:tr>
      <w:tr w14:paraId="167853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44C8A7AC">
            <w:pPr>
              <w:pStyle w:val="15"/>
              <w:rPr>
                <w:rFonts w:ascii="宋体" w:hAnsi="宋体"/>
              </w:rPr>
            </w:pPr>
          </w:p>
        </w:tc>
        <w:tc>
          <w:tcPr>
            <w:tcW w:w="764" w:type="dxa"/>
            <w:shd w:val="clear" w:color="auto" w:fill="auto"/>
            <w:vAlign w:val="center"/>
          </w:tcPr>
          <w:p w14:paraId="06D506BA">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14:paraId="7FCC2A06">
            <w:pPr>
              <w:pStyle w:val="15"/>
              <w:jc w:val="left"/>
              <w:rPr>
                <w:rFonts w:ascii="宋体" w:hAnsi="宋体"/>
                <w:bCs/>
              </w:rPr>
            </w:pPr>
            <w:r>
              <w:rPr>
                <w:rFonts w:hint="default" w:ascii="Times New Roman" w:hAnsi="Times New Roman" w:cs="Times New Roman"/>
                <w:bCs/>
                <w:sz w:val="20"/>
                <w:szCs w:val="20"/>
              </w:rPr>
              <w:t>Students will be able to define their learning objectives by the needs of the environment, clearly articulate creative concepts, plan their implementation, and utilize mind mapping to present their design work thoroughly. They will be able to combine the elements of color, composition, and shaping in their color work to complete their work with a sense of creativity and design.</w:t>
            </w:r>
          </w:p>
        </w:tc>
      </w:tr>
      <w:tr w14:paraId="6F0808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12AC242B">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5A4935DC">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14:paraId="2E248D36">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14:paraId="47E7FBA0">
            <w:pPr>
              <w:pStyle w:val="7"/>
              <w:keepNext w:val="0"/>
              <w:keepLines w:val="0"/>
              <w:widowControl/>
              <w:suppressLineNumbers w:val="0"/>
              <w:rPr>
                <w:rFonts w:ascii="宋体" w:hAnsi="宋体"/>
                <w:bCs/>
              </w:rPr>
            </w:pPr>
            <w:r>
              <w:rPr>
                <w:rFonts w:hint="default" w:ascii="Times New Roman" w:hAnsi="Times New Roman" w:cs="Times New Roman"/>
                <w:sz w:val="20"/>
                <w:szCs w:val="20"/>
              </w:rPr>
              <w:t>Maintain good work and rest habits, be physically active, don't stay up late and don't procrastinate on assignments</w:t>
            </w:r>
          </w:p>
        </w:tc>
      </w:tr>
      <w:tr w14:paraId="594E20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4C14FA63">
            <w:pPr>
              <w:pStyle w:val="15"/>
              <w:rPr>
                <w:rFonts w:ascii="宋体" w:hAnsi="宋体"/>
              </w:rPr>
            </w:pPr>
          </w:p>
        </w:tc>
        <w:tc>
          <w:tcPr>
            <w:tcW w:w="764" w:type="dxa"/>
            <w:shd w:val="clear" w:color="auto" w:fill="auto"/>
            <w:vAlign w:val="center"/>
          </w:tcPr>
          <w:p w14:paraId="047CFFC9">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14:paraId="6386758D">
            <w:pPr>
              <w:pStyle w:val="15"/>
              <w:jc w:val="left"/>
              <w:rPr>
                <w:rFonts w:hint="default" w:ascii="Times New Roman" w:hAnsi="Times New Roman" w:cs="Times New Roman"/>
                <w:bCs/>
                <w:sz w:val="20"/>
                <w:szCs w:val="20"/>
              </w:rPr>
            </w:pPr>
            <w:r>
              <w:rPr>
                <w:rFonts w:hint="default" w:ascii="Times New Roman" w:hAnsi="Times New Roman" w:cs="Times New Roman"/>
                <w:bCs/>
                <w:sz w:val="20"/>
                <w:szCs w:val="20"/>
              </w:rPr>
              <w:t>Care for the public teaching environment by developing good hygiene habits and cleaning the classroom carefully after class.</w:t>
            </w:r>
          </w:p>
        </w:tc>
      </w:tr>
    </w:tbl>
    <w:p w14:paraId="724CDED3">
      <w:pPr>
        <w:pStyle w:val="18"/>
        <w:spacing w:before="163" w:after="163"/>
        <w:rPr>
          <w:sz w:val="21"/>
          <w:szCs w:val="21"/>
        </w:rPr>
      </w:pPr>
      <w:r>
        <w:rPr>
          <w:rFonts w:hint="eastAsia"/>
          <w:sz w:val="21"/>
          <w:szCs w:val="21"/>
        </w:rPr>
        <w:t>（二）课程支撑的毕业要求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0FE1021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683D05BB">
            <w:pPr>
              <w:pStyle w:val="7"/>
              <w:keepNext w:val="0"/>
              <w:keepLines w:val="0"/>
              <w:widowControl/>
              <w:suppressLineNumbers w:val="0"/>
              <w:jc w:val="both"/>
              <w:rPr>
                <w:rFonts w:ascii="宋体" w:hAnsi="宋体"/>
                <w:bCs/>
                <w:sz w:val="21"/>
                <w:szCs w:val="21"/>
              </w:rPr>
            </w:pPr>
            <w:r>
              <w:rPr>
                <w:rFonts w:hint="default" w:ascii="Times New Roman" w:hAnsi="Times New Roman" w:cs="Times New Roman"/>
                <w:b/>
                <w:bCs w:val="0"/>
                <w:sz w:val="21"/>
                <w:szCs w:val="21"/>
              </w:rPr>
              <w:t>LO1</w:t>
            </w:r>
            <w:r>
              <w:rPr>
                <w:rFonts w:hint="default" w:ascii="Times New Roman" w:hAnsi="Times New Roman" w:cs="Times New Roman"/>
                <w:b/>
                <w:bCs w:val="0"/>
                <w:sz w:val="21"/>
                <w:szCs w:val="21"/>
                <w:lang w:val="en-US" w:eastAsia="zh-CN"/>
              </w:rPr>
              <w:t xml:space="preserve"> </w:t>
            </w:r>
            <w:r>
              <w:rPr>
                <w:rFonts w:hint="default" w:ascii="Times New Roman" w:hAnsi="Times New Roman" w:cs="Times New Roman"/>
                <w:b/>
                <w:bCs w:val="0"/>
                <w:sz w:val="20"/>
                <w:szCs w:val="20"/>
              </w:rPr>
              <w:t>Character cultivation:</w:t>
            </w:r>
            <w:r>
              <w:rPr>
                <w:rFonts w:hint="default" w:ascii="Times New Roman" w:hAnsi="Times New Roman" w:cs="Times New Roman"/>
                <w:sz w:val="20"/>
                <w:szCs w:val="20"/>
              </w:rPr>
              <w:t xml:space="preserve"> </w:t>
            </w:r>
            <w:r>
              <w:rPr>
                <w:rFonts w:hint="eastAsia" w:ascii="Times New Roman" w:hAnsi="Times New Roman" w:cs="Times New Roman"/>
                <w:sz w:val="20"/>
                <w:szCs w:val="20"/>
                <w:lang w:val="en-US" w:eastAsia="zh-CN"/>
              </w:rPr>
              <w:t>S</w:t>
            </w:r>
            <w:r>
              <w:rPr>
                <w:rFonts w:hint="default" w:ascii="Times New Roman" w:hAnsi="Times New Roman" w:cs="Times New Roman"/>
                <w:sz w:val="20"/>
                <w:szCs w:val="20"/>
              </w:rPr>
              <w:t>upport the leadership of the Communist Party of China, firmly believe in ideals and beliefs, consciously cultivate and actively promote socialist core values, enhance political identity, plant family and national sentiments, abide by laws and regulations, inherit the spirit of Lei Feng, put into practice the school motto of “Gratitude, Reward, Love and Responsibility”, and actively serve others, serve the community, be honest and responsible, and be dedicated. We are committed to serving others, serving society, being honest and responsible, loving our jobs and being dedicated to our work.</w:t>
            </w:r>
          </w:p>
        </w:tc>
      </w:tr>
      <w:tr w14:paraId="1C788F3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3E6962E2">
            <w:pPr>
              <w:widowControl w:val="0"/>
              <w:tabs>
                <w:tab w:val="left" w:pos="4200"/>
              </w:tabs>
              <w:spacing w:line="440" w:lineRule="exact"/>
              <w:jc w:val="both"/>
              <w:rPr>
                <w:rFonts w:hint="default" w:ascii="Times New Roman" w:hAnsi="Times New Roman" w:cs="Times New Roman"/>
                <w:b w:val="0"/>
                <w:bCs/>
                <w:sz w:val="20"/>
                <w:szCs w:val="20"/>
              </w:rPr>
            </w:pPr>
            <w:r>
              <w:rPr>
                <w:rFonts w:hint="default" w:ascii="Times New Roman" w:hAnsi="Times New Roman" w:cs="Times New Roman"/>
                <w:b/>
                <w:bCs w:val="0"/>
                <w:sz w:val="20"/>
                <w:szCs w:val="20"/>
              </w:rPr>
              <w:t>LO2</w:t>
            </w:r>
            <w:r>
              <w:rPr>
                <w:rFonts w:hint="default" w:ascii="Times New Roman" w:hAnsi="Times New Roman" w:cs="Times New Roman"/>
                <w:b/>
                <w:bCs w:val="0"/>
                <w:sz w:val="20"/>
                <w:szCs w:val="20"/>
                <w:lang w:val="en-US" w:eastAsia="zh-CN"/>
              </w:rPr>
              <w:t xml:space="preserve"> </w:t>
            </w:r>
            <w:r>
              <w:rPr>
                <w:rFonts w:hint="default" w:ascii="Times New Roman" w:hAnsi="Times New Roman" w:cs="Times New Roman"/>
                <w:b/>
                <w:bCs w:val="0"/>
                <w:sz w:val="20"/>
                <w:szCs w:val="20"/>
              </w:rPr>
              <w:t>Professional Ability:</w:t>
            </w:r>
            <w:r>
              <w:rPr>
                <w:rFonts w:hint="default" w:ascii="Times New Roman" w:hAnsi="Times New Roman" w:cs="Times New Roman"/>
                <w:b w:val="0"/>
                <w:bCs/>
                <w:sz w:val="20"/>
                <w:szCs w:val="20"/>
              </w:rPr>
              <w:t xml:space="preserve"> Humanities literacy, theoretical knowledge, and practical ability to engage in scientific and technological cultural and creative design services or art and technology specialization.</w:t>
            </w:r>
          </w:p>
          <w:p w14:paraId="5F946DB5">
            <w:pPr>
              <w:pStyle w:val="15"/>
              <w:widowControl w:val="0"/>
              <w:jc w:val="left"/>
              <w:rPr>
                <w:rFonts w:ascii="宋体" w:hAnsi="宋体"/>
                <w:bCs/>
                <w:sz w:val="21"/>
                <w:szCs w:val="21"/>
              </w:rPr>
            </w:pPr>
          </w:p>
        </w:tc>
      </w:tr>
      <w:tr w14:paraId="3046DE1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3A99BECB">
            <w:pPr>
              <w:widowControl w:val="0"/>
              <w:tabs>
                <w:tab w:val="left" w:pos="4200"/>
              </w:tabs>
              <w:spacing w:line="440" w:lineRule="exact"/>
              <w:jc w:val="both"/>
              <w:rPr>
                <w:rFonts w:hint="default" w:ascii="Times New Roman" w:hAnsi="Times New Roman" w:cs="Times New Roman"/>
                <w:b w:val="0"/>
                <w:bCs/>
                <w:sz w:val="20"/>
                <w:szCs w:val="20"/>
              </w:rPr>
            </w:pPr>
            <w:r>
              <w:rPr>
                <w:b/>
                <w:sz w:val="21"/>
                <w:szCs w:val="21"/>
              </w:rPr>
              <w:t>LO5</w:t>
            </w:r>
            <w:r>
              <w:rPr>
                <w:rFonts w:hint="eastAsia"/>
                <w:b/>
                <w:sz w:val="21"/>
                <w:szCs w:val="21"/>
                <w:lang w:val="en-US" w:eastAsia="zh-CN"/>
              </w:rPr>
              <w:t xml:space="preserve"> </w:t>
            </w:r>
            <w:r>
              <w:rPr>
                <w:rFonts w:hint="eastAsia"/>
                <w:b/>
                <w:sz w:val="21"/>
                <w:szCs w:val="21"/>
              </w:rPr>
              <w:t xml:space="preserve">Healthy development: </w:t>
            </w:r>
            <w:r>
              <w:rPr>
                <w:rFonts w:hint="default" w:ascii="Times New Roman" w:hAnsi="Times New Roman" w:cs="Times New Roman"/>
                <w:b w:val="0"/>
                <w:bCs/>
                <w:sz w:val="20"/>
                <w:szCs w:val="20"/>
              </w:rPr>
              <w:t>knowledge of aesthetics, love of work, enthusiasm for people, physical and mental health, resistance to setbacks, and the ability to develop sustainably.</w:t>
            </w:r>
          </w:p>
          <w:p w14:paraId="69CD8643">
            <w:pPr>
              <w:pStyle w:val="15"/>
              <w:widowControl w:val="0"/>
              <w:jc w:val="left"/>
              <w:rPr>
                <w:rFonts w:ascii="宋体" w:hAnsi="宋体"/>
                <w:bCs/>
                <w:sz w:val="21"/>
                <w:szCs w:val="21"/>
              </w:rPr>
            </w:pPr>
          </w:p>
        </w:tc>
      </w:tr>
    </w:tbl>
    <w:p w14:paraId="111A7BF8">
      <w:pPr>
        <w:pStyle w:val="18"/>
        <w:spacing w:before="163" w:after="163"/>
      </w:pPr>
      <w:r>
        <w:rPr>
          <w:rFonts w:hint="eastAsia"/>
        </w:rPr>
        <w:t xml:space="preserve">（三）毕业要求与课程目标的关系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982"/>
        <w:gridCol w:w="1129"/>
      </w:tblGrid>
      <w:tr w14:paraId="31C1A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7967E803">
            <w:pPr>
              <w:pStyle w:val="14"/>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5481BCB7">
            <w:pPr>
              <w:pStyle w:val="14"/>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1FA79650">
            <w:pPr>
              <w:pStyle w:val="14"/>
              <w:rPr>
                <w:szCs w:val="16"/>
              </w:rPr>
            </w:pPr>
            <w:r>
              <w:rPr>
                <w:rFonts w:hint="eastAsia"/>
                <w:szCs w:val="16"/>
              </w:rPr>
              <w:t>支撑度</w:t>
            </w:r>
          </w:p>
        </w:tc>
        <w:tc>
          <w:tcPr>
            <w:tcW w:w="4982" w:type="dxa"/>
            <w:tcBorders>
              <w:top w:val="single" w:color="auto" w:sz="12" w:space="0"/>
            </w:tcBorders>
            <w:vAlign w:val="center"/>
          </w:tcPr>
          <w:p w14:paraId="6EAFF232">
            <w:pPr>
              <w:pStyle w:val="14"/>
              <w:rPr>
                <w:szCs w:val="16"/>
              </w:rPr>
            </w:pPr>
            <w:r>
              <w:rPr>
                <w:rFonts w:hint="eastAsia"/>
                <w:szCs w:val="16"/>
              </w:rPr>
              <w:t>课程目标</w:t>
            </w:r>
          </w:p>
        </w:tc>
        <w:tc>
          <w:tcPr>
            <w:tcW w:w="1129" w:type="dxa"/>
            <w:tcBorders>
              <w:top w:val="single" w:color="auto" w:sz="12" w:space="0"/>
              <w:right w:val="single" w:color="auto" w:sz="12" w:space="0"/>
            </w:tcBorders>
            <w:vAlign w:val="center"/>
          </w:tcPr>
          <w:p w14:paraId="4E35099B">
            <w:pPr>
              <w:pStyle w:val="14"/>
              <w:rPr>
                <w:szCs w:val="16"/>
              </w:rPr>
            </w:pPr>
            <w:r>
              <w:rPr>
                <w:rFonts w:hint="eastAsia"/>
                <w:szCs w:val="16"/>
              </w:rPr>
              <w:t>对指标点的贡献度</w:t>
            </w:r>
          </w:p>
        </w:tc>
      </w:tr>
      <w:tr w14:paraId="34D67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07CAEBF6">
            <w:pPr>
              <w:pStyle w:val="15"/>
              <w:rPr>
                <w:b/>
              </w:rPr>
            </w:pPr>
          </w:p>
          <w:p w14:paraId="0F84BAF8">
            <w:pPr>
              <w:pStyle w:val="15"/>
              <w:rPr>
                <w:b/>
              </w:rPr>
            </w:pPr>
          </w:p>
          <w:p w14:paraId="3F8534A7">
            <w:pPr>
              <w:pStyle w:val="15"/>
              <w:rPr>
                <w:b/>
              </w:rPr>
            </w:pPr>
          </w:p>
          <w:p w14:paraId="2C40484D">
            <w:pPr>
              <w:pStyle w:val="15"/>
              <w:rPr>
                <w:rFonts w:hint="eastAsia" w:eastAsia="宋体"/>
                <w:lang w:val="en-US" w:eastAsia="zh-CN"/>
              </w:rPr>
            </w:pPr>
            <w:r>
              <w:rPr>
                <w:b/>
              </w:rPr>
              <w:t>LO</w:t>
            </w:r>
            <w:r>
              <w:rPr>
                <w:rFonts w:hint="eastAsia"/>
                <w:b/>
                <w:lang w:val="en-US" w:eastAsia="zh-CN"/>
              </w:rPr>
              <w:t>1</w:t>
            </w:r>
          </w:p>
        </w:tc>
        <w:tc>
          <w:tcPr>
            <w:tcW w:w="794" w:type="dxa"/>
            <w:vMerge w:val="restart"/>
            <w:tcBorders>
              <w:left w:val="single" w:color="auto" w:sz="4" w:space="0"/>
            </w:tcBorders>
            <w:vAlign w:val="center"/>
          </w:tcPr>
          <w:p w14:paraId="5F4922CA">
            <w:pPr>
              <w:pStyle w:val="15"/>
              <w:rPr>
                <w:rFonts w:hint="eastAsia" w:ascii="PingFang SC" w:hAnsi="PingFang SC" w:eastAsia="PingFang SC" w:cs="PingFang SC"/>
                <w:bCs/>
              </w:rPr>
            </w:pPr>
          </w:p>
          <w:p w14:paraId="1BCB4DD1">
            <w:pPr>
              <w:pStyle w:val="15"/>
              <w:rPr>
                <w:rFonts w:hint="eastAsia" w:ascii="PingFang SC" w:hAnsi="PingFang SC" w:eastAsia="PingFang SC" w:cs="PingFang SC"/>
                <w:bCs/>
              </w:rPr>
            </w:pPr>
          </w:p>
          <w:p w14:paraId="2E8100AF">
            <w:pPr>
              <w:pStyle w:val="15"/>
              <w:rPr>
                <w:rFonts w:hint="eastAsia" w:ascii="宋体" w:hAnsi="宋体" w:eastAsia="宋体" w:cs="宋体"/>
                <w:bCs/>
              </w:rPr>
            </w:pPr>
            <w:r>
              <w:rPr>
                <w:rFonts w:hint="eastAsia" w:ascii="PingFang SC" w:hAnsi="PingFang SC" w:eastAsia="PingFang SC" w:cs="PingFang SC"/>
                <w:bCs/>
              </w:rPr>
              <w:t>⑤</w:t>
            </w:r>
          </w:p>
        </w:tc>
        <w:tc>
          <w:tcPr>
            <w:tcW w:w="794" w:type="dxa"/>
            <w:vMerge w:val="restart"/>
            <w:tcBorders>
              <w:right w:val="double" w:color="auto" w:sz="4" w:space="0"/>
            </w:tcBorders>
            <w:shd w:val="clear" w:color="auto" w:fill="auto"/>
            <w:vAlign w:val="center"/>
          </w:tcPr>
          <w:p w14:paraId="7FEF1A95">
            <w:pPr>
              <w:pStyle w:val="15"/>
              <w:rPr>
                <w:rFonts w:ascii="Arial" w:hAnsi="Arial" w:eastAsia="仿宋" w:cs="Arial"/>
                <w:sz w:val="15"/>
                <w:szCs w:val="15"/>
              </w:rPr>
            </w:pPr>
          </w:p>
          <w:p w14:paraId="6D1E805F">
            <w:pPr>
              <w:pStyle w:val="15"/>
              <w:rPr>
                <w:rFonts w:ascii="Arial" w:hAnsi="Arial" w:eastAsia="仿宋" w:cs="Arial"/>
                <w:sz w:val="15"/>
                <w:szCs w:val="15"/>
              </w:rPr>
            </w:pPr>
          </w:p>
          <w:p w14:paraId="2FD4482B">
            <w:pPr>
              <w:pStyle w:val="15"/>
              <w:rPr>
                <w:rFonts w:ascii="Arial" w:hAnsi="Arial" w:eastAsia="仿宋" w:cs="Arial"/>
                <w:sz w:val="15"/>
                <w:szCs w:val="15"/>
              </w:rPr>
            </w:pPr>
          </w:p>
          <w:p w14:paraId="169E8BB1">
            <w:pPr>
              <w:pStyle w:val="15"/>
              <w:jc w:val="both"/>
              <w:rPr>
                <w:rFonts w:ascii="Arial" w:hAnsi="Arial" w:eastAsia="仿宋" w:cs="Arial"/>
                <w:sz w:val="15"/>
                <w:szCs w:val="15"/>
              </w:rPr>
            </w:pPr>
          </w:p>
          <w:p w14:paraId="4618CAB6">
            <w:pPr>
              <w:pStyle w:val="15"/>
              <w:ind w:firstLine="150" w:firstLineChars="100"/>
              <w:jc w:val="both"/>
              <w:rPr>
                <w:rFonts w:ascii="宋体" w:hAnsi="宋体"/>
              </w:rPr>
            </w:pPr>
            <w:r>
              <w:rPr>
                <w:rFonts w:ascii="Arial" w:hAnsi="Arial" w:eastAsia="仿宋" w:cs="Arial"/>
                <w:sz w:val="15"/>
                <w:szCs w:val="15"/>
              </w:rPr>
              <w:t>M</w:t>
            </w:r>
          </w:p>
        </w:tc>
        <w:tc>
          <w:tcPr>
            <w:tcW w:w="4982" w:type="dxa"/>
            <w:vMerge w:val="restart"/>
            <w:vAlign w:val="center"/>
          </w:tcPr>
          <w:p w14:paraId="5D8446BF">
            <w:pPr>
              <w:pStyle w:val="15"/>
              <w:jc w:val="left"/>
              <w:rPr>
                <w:rFonts w:hint="default" w:ascii="Times New Roman" w:hAnsi="Times New Roman" w:cs="Times New Roman"/>
                <w:bCs/>
                <w:sz w:val="20"/>
                <w:szCs w:val="20"/>
              </w:rPr>
            </w:pPr>
            <w:r>
              <w:rPr>
                <w:rFonts w:hint="eastAsia" w:ascii="宋体" w:hAnsi="宋体"/>
                <w:bCs/>
              </w:rPr>
              <w:t>⑤</w:t>
            </w:r>
            <w:r>
              <w:rPr>
                <w:rFonts w:hint="default" w:ascii="Times New Roman" w:hAnsi="Times New Roman" w:cs="Times New Roman"/>
                <w:bCs/>
                <w:sz w:val="20"/>
                <w:szCs w:val="20"/>
              </w:rPr>
              <w:t>Be dedicated to their work, love the specialty they are studying, study hard, practice more, and refine their skills. Familiar with the laws and regulations related to this specialty, consciously abide by the professional norms in the internship practice, with professional ethics. This course can exercise students' basic skills related to design color, familiarize them with relevant industry norms, and develop good professional skills.</w:t>
            </w:r>
          </w:p>
          <w:p w14:paraId="4155EBB3">
            <w:pPr>
              <w:pStyle w:val="15"/>
              <w:jc w:val="left"/>
              <w:rPr>
                <w:rFonts w:ascii="宋体" w:hAnsi="宋体"/>
                <w:bCs/>
              </w:rPr>
            </w:pPr>
            <w:r>
              <w:rPr>
                <w:rFonts w:hint="default" w:ascii="Times New Roman" w:hAnsi="Times New Roman" w:cs="Times New Roman"/>
                <w:bCs/>
                <w:sz w:val="20"/>
                <w:szCs w:val="20"/>
              </w:rPr>
              <w:t>Students will be able to apply historical and contemporary knowledge of technology in design, understand the application of different colors in design, and apply psychological knowledge of color in conjunction with thematic needs to meet various design requirements.</w:t>
            </w:r>
          </w:p>
        </w:tc>
        <w:tc>
          <w:tcPr>
            <w:tcW w:w="1129" w:type="dxa"/>
            <w:tcBorders>
              <w:right w:val="single" w:color="auto" w:sz="12" w:space="0"/>
            </w:tcBorders>
            <w:vAlign w:val="center"/>
          </w:tcPr>
          <w:p w14:paraId="29D1BD36">
            <w:pPr>
              <w:pStyle w:val="15"/>
              <w:ind w:firstLine="420" w:firstLineChars="200"/>
              <w:jc w:val="left"/>
              <w:rPr>
                <w:rFonts w:ascii="宋体" w:hAnsi="宋体"/>
                <w:bCs/>
              </w:rPr>
            </w:pPr>
          </w:p>
        </w:tc>
      </w:tr>
      <w:tr w14:paraId="204D7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692" w:hRule="atLeast"/>
          <w:jc w:val="center"/>
        </w:trPr>
        <w:tc>
          <w:tcPr>
            <w:tcW w:w="777" w:type="dxa"/>
            <w:vMerge w:val="continue"/>
            <w:tcBorders>
              <w:left w:val="single" w:color="auto" w:sz="12" w:space="0"/>
              <w:right w:val="single" w:color="auto" w:sz="4" w:space="0"/>
            </w:tcBorders>
            <w:shd w:val="clear" w:color="auto" w:fill="auto"/>
            <w:vAlign w:val="center"/>
          </w:tcPr>
          <w:p w14:paraId="4D6307BE">
            <w:pPr>
              <w:pStyle w:val="15"/>
              <w:rPr>
                <w:b/>
              </w:rPr>
            </w:pPr>
          </w:p>
        </w:tc>
        <w:tc>
          <w:tcPr>
            <w:tcW w:w="794" w:type="dxa"/>
            <w:vMerge w:val="continue"/>
            <w:tcBorders>
              <w:left w:val="single" w:color="auto" w:sz="4" w:space="0"/>
            </w:tcBorders>
            <w:vAlign w:val="center"/>
          </w:tcPr>
          <w:p w14:paraId="08865594">
            <w:pPr>
              <w:pStyle w:val="15"/>
              <w:rPr>
                <w:bCs/>
              </w:rPr>
            </w:pPr>
          </w:p>
        </w:tc>
        <w:tc>
          <w:tcPr>
            <w:tcW w:w="794" w:type="dxa"/>
            <w:vMerge w:val="continue"/>
            <w:tcBorders>
              <w:right w:val="double" w:color="auto" w:sz="4" w:space="0"/>
            </w:tcBorders>
            <w:shd w:val="clear" w:color="auto" w:fill="auto"/>
            <w:vAlign w:val="center"/>
          </w:tcPr>
          <w:p w14:paraId="6A6D47DD">
            <w:pPr>
              <w:pStyle w:val="15"/>
              <w:rPr>
                <w:rFonts w:ascii="Arial" w:hAnsi="Arial" w:cs="Arial"/>
                <w:sz w:val="15"/>
                <w:szCs w:val="15"/>
              </w:rPr>
            </w:pPr>
          </w:p>
        </w:tc>
        <w:tc>
          <w:tcPr>
            <w:tcW w:w="4982" w:type="dxa"/>
            <w:vMerge w:val="continue"/>
            <w:vAlign w:val="center"/>
          </w:tcPr>
          <w:p w14:paraId="00A2A7FD">
            <w:pPr>
              <w:pStyle w:val="15"/>
              <w:jc w:val="left"/>
              <w:rPr>
                <w:rFonts w:ascii="宋体" w:hAnsi="宋体"/>
                <w:bCs/>
              </w:rPr>
            </w:pPr>
          </w:p>
        </w:tc>
        <w:tc>
          <w:tcPr>
            <w:tcW w:w="1129" w:type="dxa"/>
            <w:tcBorders>
              <w:right w:val="single" w:color="auto" w:sz="12" w:space="0"/>
            </w:tcBorders>
            <w:vAlign w:val="center"/>
          </w:tcPr>
          <w:p w14:paraId="46EAE95E">
            <w:pPr>
              <w:pStyle w:val="15"/>
              <w:rPr>
                <w:rFonts w:ascii="宋体" w:hAnsi="宋体"/>
                <w:bCs/>
              </w:rPr>
            </w:pPr>
            <w:r>
              <w:rPr>
                <w:rFonts w:hint="eastAsia" w:ascii="宋体" w:hAnsi="宋体"/>
                <w:bCs/>
              </w:rPr>
              <w:t>100%</w:t>
            </w:r>
          </w:p>
        </w:tc>
      </w:tr>
      <w:tr w14:paraId="3DCC5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375" w:hRule="atLeast"/>
          <w:jc w:val="center"/>
        </w:trPr>
        <w:tc>
          <w:tcPr>
            <w:tcW w:w="777" w:type="dxa"/>
            <w:vMerge w:val="restart"/>
            <w:tcBorders>
              <w:left w:val="single" w:color="auto" w:sz="12" w:space="0"/>
              <w:right w:val="single" w:color="auto" w:sz="4" w:space="0"/>
            </w:tcBorders>
            <w:shd w:val="clear" w:color="auto" w:fill="auto"/>
            <w:vAlign w:val="center"/>
          </w:tcPr>
          <w:p w14:paraId="1A7A467C">
            <w:pPr>
              <w:pStyle w:val="15"/>
              <w:rPr>
                <w:rFonts w:hint="eastAsia" w:eastAsia="宋体"/>
                <w:b w:val="0"/>
                <w:bCs/>
                <w:lang w:val="en-US" w:eastAsia="zh-CN"/>
              </w:rPr>
            </w:pPr>
            <w:r>
              <w:rPr>
                <w:b/>
              </w:rPr>
              <w:t>LO</w:t>
            </w:r>
            <w:r>
              <w:rPr>
                <w:rFonts w:hint="eastAsia"/>
                <w:b/>
                <w:lang w:val="en-US" w:eastAsia="zh-CN"/>
              </w:rPr>
              <w:t>2</w:t>
            </w:r>
          </w:p>
        </w:tc>
        <w:tc>
          <w:tcPr>
            <w:tcW w:w="794" w:type="dxa"/>
            <w:tcBorders>
              <w:left w:val="single" w:color="auto" w:sz="4" w:space="0"/>
            </w:tcBorders>
            <w:vAlign w:val="center"/>
          </w:tcPr>
          <w:p w14:paraId="50BB3496">
            <w:pPr>
              <w:pStyle w:val="15"/>
              <w:rPr>
                <w:rFonts w:cs="Times New Roman"/>
                <w:bCs/>
              </w:rPr>
            </w:pPr>
            <w:r>
              <w:rPr>
                <w:rFonts w:hint="eastAsia"/>
                <w:bCs/>
              </w:rPr>
              <w:t>①</w:t>
            </w:r>
          </w:p>
        </w:tc>
        <w:tc>
          <w:tcPr>
            <w:tcW w:w="794" w:type="dxa"/>
            <w:tcBorders>
              <w:right w:val="double" w:color="auto" w:sz="4" w:space="0"/>
            </w:tcBorders>
            <w:shd w:val="clear" w:color="auto" w:fill="auto"/>
            <w:vAlign w:val="center"/>
          </w:tcPr>
          <w:p w14:paraId="7F8462ED">
            <w:pPr>
              <w:pStyle w:val="15"/>
              <w:rPr>
                <w:rFonts w:ascii="宋体" w:hAnsi="宋体"/>
              </w:rPr>
            </w:pPr>
            <w:r>
              <w:rPr>
                <w:rFonts w:ascii="Arial" w:hAnsi="Arial" w:eastAsia="仿宋" w:cs="Arial"/>
                <w:sz w:val="15"/>
                <w:szCs w:val="15"/>
              </w:rPr>
              <w:t>M</w:t>
            </w:r>
          </w:p>
        </w:tc>
        <w:tc>
          <w:tcPr>
            <w:tcW w:w="4982" w:type="dxa"/>
            <w:vAlign w:val="center"/>
          </w:tcPr>
          <w:p w14:paraId="2A0D159D">
            <w:pPr>
              <w:pStyle w:val="7"/>
              <w:keepNext w:val="0"/>
              <w:keepLines w:val="0"/>
              <w:widowControl/>
              <w:suppressLineNumbers w:val="0"/>
              <w:rPr>
                <w:rFonts w:ascii="宋体" w:hAnsi="宋体"/>
                <w:bCs/>
              </w:rPr>
            </w:pPr>
            <w:r>
              <w:rPr>
                <w:rFonts w:hint="eastAsia" w:ascii="宋体" w:hAnsi="宋体"/>
                <w:bCs/>
              </w:rPr>
              <w:t>①</w:t>
            </w:r>
            <w:r>
              <w:rPr>
                <w:rFonts w:hint="default" w:ascii="Times New Roman" w:hAnsi="Times New Roman" w:cs="Times New Roman"/>
                <w:sz w:val="20"/>
                <w:szCs w:val="20"/>
              </w:rPr>
              <w:t>Possess the humanities and sciences required for the profession. Apply historical and contemporary knowledge of technology in design and be familiar with relevant theoretical knowledge. The course develops familiarity with theoretical knowledge related to designing with color.</w:t>
            </w:r>
          </w:p>
        </w:tc>
        <w:tc>
          <w:tcPr>
            <w:tcW w:w="1129" w:type="dxa"/>
            <w:tcBorders>
              <w:right w:val="single" w:color="auto" w:sz="12" w:space="0"/>
            </w:tcBorders>
            <w:vAlign w:val="center"/>
          </w:tcPr>
          <w:p w14:paraId="0DC30AD6">
            <w:pPr>
              <w:pStyle w:val="15"/>
              <w:rPr>
                <w:rFonts w:ascii="宋体" w:hAnsi="宋体"/>
                <w:bCs/>
              </w:rPr>
            </w:pPr>
            <w:r>
              <w:rPr>
                <w:rFonts w:hint="eastAsia" w:ascii="宋体" w:hAnsi="宋体"/>
                <w:bCs/>
                <w:lang w:val="en-US" w:eastAsia="zh-CN"/>
              </w:rPr>
              <w:t>5</w:t>
            </w:r>
            <w:r>
              <w:rPr>
                <w:rFonts w:hint="eastAsia" w:ascii="宋体" w:hAnsi="宋体"/>
                <w:bCs/>
              </w:rPr>
              <w:t>0%</w:t>
            </w:r>
          </w:p>
        </w:tc>
      </w:tr>
      <w:tr w14:paraId="632F8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79" w:hRule="atLeast"/>
          <w:jc w:val="center"/>
        </w:trPr>
        <w:tc>
          <w:tcPr>
            <w:tcW w:w="777" w:type="dxa"/>
            <w:vMerge w:val="continue"/>
            <w:tcBorders>
              <w:left w:val="single" w:color="auto" w:sz="12" w:space="0"/>
              <w:right w:val="single" w:color="auto" w:sz="4" w:space="0"/>
            </w:tcBorders>
            <w:shd w:val="clear" w:color="auto" w:fill="auto"/>
            <w:vAlign w:val="center"/>
          </w:tcPr>
          <w:p w14:paraId="7E5F5D0F">
            <w:pPr>
              <w:pStyle w:val="15"/>
              <w:rPr>
                <w:b/>
              </w:rPr>
            </w:pPr>
          </w:p>
        </w:tc>
        <w:tc>
          <w:tcPr>
            <w:tcW w:w="794" w:type="dxa"/>
            <w:tcBorders>
              <w:left w:val="single" w:color="auto" w:sz="4" w:space="0"/>
            </w:tcBorders>
            <w:vAlign w:val="center"/>
          </w:tcPr>
          <w:p w14:paraId="05659EE4">
            <w:pPr>
              <w:pStyle w:val="15"/>
              <w:rPr>
                <w:rFonts w:hint="eastAsia"/>
                <w:bCs/>
              </w:rPr>
            </w:pPr>
            <w:r>
              <w:rPr>
                <w:rFonts w:hint="eastAsia"/>
                <w:bCs/>
              </w:rPr>
              <w:t>③</w:t>
            </w:r>
          </w:p>
        </w:tc>
        <w:tc>
          <w:tcPr>
            <w:tcW w:w="794" w:type="dxa"/>
            <w:tcBorders>
              <w:right w:val="double" w:color="auto" w:sz="4" w:space="0"/>
            </w:tcBorders>
            <w:shd w:val="clear" w:color="auto" w:fill="auto"/>
            <w:vAlign w:val="center"/>
          </w:tcPr>
          <w:p w14:paraId="73A8F056">
            <w:pPr>
              <w:pStyle w:val="15"/>
              <w:rPr>
                <w:rFonts w:ascii="Arial" w:hAnsi="Arial" w:eastAsia="仿宋" w:cs="Arial"/>
                <w:sz w:val="15"/>
                <w:szCs w:val="15"/>
              </w:rPr>
            </w:pPr>
            <w:r>
              <w:rPr>
                <w:rFonts w:hint="eastAsia" w:ascii="Arial" w:hAnsi="Arial" w:cs="Arial" w:eastAsiaTheme="minorEastAsia"/>
                <w:color w:val="000000" w:themeColor="text1"/>
                <w:sz w:val="15"/>
                <w:szCs w:val="15"/>
                <w14:textFill>
                  <w14:solidFill>
                    <w14:schemeClr w14:val="tx1"/>
                  </w14:solidFill>
                </w14:textFill>
              </w:rPr>
              <w:t>H</w:t>
            </w:r>
          </w:p>
        </w:tc>
        <w:tc>
          <w:tcPr>
            <w:tcW w:w="4982" w:type="dxa"/>
            <w:vAlign w:val="center"/>
          </w:tcPr>
          <w:p w14:paraId="6EF0547A">
            <w:pPr>
              <w:pStyle w:val="15"/>
              <w:jc w:val="left"/>
              <w:rPr>
                <w:rFonts w:hint="eastAsia" w:ascii="宋体" w:hAnsi="宋体"/>
                <w:bCs/>
              </w:rPr>
            </w:pPr>
            <w:r>
              <w:rPr>
                <w:rFonts w:hint="eastAsia" w:ascii="宋体" w:hAnsi="宋体"/>
                <w:bCs/>
              </w:rPr>
              <w:t>③</w:t>
            </w:r>
            <w:r>
              <w:rPr>
                <w:rFonts w:hint="default" w:ascii="Times New Roman" w:hAnsi="Times New Roman" w:cs="Times New Roman"/>
                <w:bCs/>
                <w:sz w:val="20"/>
                <w:szCs w:val="20"/>
              </w:rPr>
              <w:t>Possesses creative thinking instincts. Utilize multi-dimensional creative thinking skills to clearly articulate creative concepts, an implementation plan, and utilize mind mapping to present design work in its entirety. This course develops students ' creative thinking skills required for the profession.</w:t>
            </w:r>
          </w:p>
        </w:tc>
        <w:tc>
          <w:tcPr>
            <w:tcW w:w="1129" w:type="dxa"/>
            <w:tcBorders>
              <w:right w:val="single" w:color="auto" w:sz="12" w:space="0"/>
            </w:tcBorders>
            <w:vAlign w:val="center"/>
          </w:tcPr>
          <w:p w14:paraId="0E48580D">
            <w:pPr>
              <w:pStyle w:val="15"/>
              <w:rPr>
                <w:rFonts w:hint="eastAsia" w:ascii="宋体" w:hAnsi="宋体"/>
                <w:bCs/>
              </w:rPr>
            </w:pPr>
            <w:r>
              <w:rPr>
                <w:rFonts w:hint="eastAsia" w:ascii="宋体" w:hAnsi="宋体"/>
                <w:bCs/>
              </w:rPr>
              <w:t>50%</w:t>
            </w:r>
          </w:p>
        </w:tc>
      </w:tr>
      <w:tr w14:paraId="23A3A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398" w:hRule="atLeast"/>
          <w:jc w:val="center"/>
        </w:trPr>
        <w:tc>
          <w:tcPr>
            <w:tcW w:w="777" w:type="dxa"/>
            <w:tcBorders>
              <w:left w:val="single" w:color="auto" w:sz="12" w:space="0"/>
              <w:right w:val="single" w:color="auto" w:sz="4" w:space="0"/>
            </w:tcBorders>
            <w:shd w:val="clear" w:color="auto" w:fill="auto"/>
            <w:vAlign w:val="center"/>
          </w:tcPr>
          <w:p w14:paraId="34968259">
            <w:pPr>
              <w:pStyle w:val="15"/>
            </w:pPr>
            <w:r>
              <w:rPr>
                <w:b/>
              </w:rPr>
              <w:t>LO5</w:t>
            </w:r>
          </w:p>
        </w:tc>
        <w:tc>
          <w:tcPr>
            <w:tcW w:w="794" w:type="dxa"/>
            <w:tcBorders>
              <w:left w:val="single" w:color="auto" w:sz="4" w:space="0"/>
            </w:tcBorders>
            <w:vAlign w:val="center"/>
          </w:tcPr>
          <w:p w14:paraId="414F5239">
            <w:pPr>
              <w:pStyle w:val="15"/>
              <w:rPr>
                <w:rFonts w:cs="Times New Roman"/>
                <w:bCs/>
              </w:rPr>
            </w:pPr>
            <w:r>
              <w:rPr>
                <w:rFonts w:hint="eastAsia"/>
                <w:bCs/>
              </w:rPr>
              <w:t>③</w:t>
            </w:r>
          </w:p>
        </w:tc>
        <w:tc>
          <w:tcPr>
            <w:tcW w:w="794" w:type="dxa"/>
            <w:tcBorders>
              <w:right w:val="double" w:color="auto" w:sz="4" w:space="0"/>
            </w:tcBorders>
            <w:shd w:val="clear" w:color="auto" w:fill="auto"/>
            <w:vAlign w:val="center"/>
          </w:tcPr>
          <w:p w14:paraId="68E58B65">
            <w:pPr>
              <w:pStyle w:val="15"/>
              <w:rPr>
                <w:rFonts w:ascii="宋体" w:hAnsi="宋体"/>
              </w:rPr>
            </w:pPr>
            <w:r>
              <w:rPr>
                <w:rFonts w:ascii="Arial" w:hAnsi="Arial" w:eastAsia="仿宋" w:cs="Arial"/>
                <w:sz w:val="15"/>
                <w:szCs w:val="15"/>
              </w:rPr>
              <w:t>M</w:t>
            </w:r>
          </w:p>
        </w:tc>
        <w:tc>
          <w:tcPr>
            <w:tcW w:w="4982" w:type="dxa"/>
          </w:tcPr>
          <w:p w14:paraId="1A5F5298">
            <w:pPr>
              <w:pStyle w:val="15"/>
              <w:jc w:val="left"/>
              <w:rPr>
                <w:rFonts w:ascii="宋体" w:hAnsi="宋体"/>
                <w:bCs/>
              </w:rPr>
            </w:pPr>
            <w:r>
              <w:rPr>
                <w:rFonts w:hint="eastAsia" w:ascii="宋体" w:hAnsi="宋体"/>
                <w:bCs/>
              </w:rPr>
              <w:t>③</w:t>
            </w:r>
            <w:r>
              <w:rPr>
                <w:rFonts w:hint="default" w:ascii="Times New Roman" w:hAnsi="Times New Roman" w:cs="Times New Roman"/>
                <w:bCs/>
                <w:sz w:val="20"/>
                <w:szCs w:val="20"/>
              </w:rPr>
              <w:t>Understand aesthetics and can discover, feel, appreciate, evaluate, and create beauty. This course can develop students' ability to design aesthetics and create beauty, and can expand and improve students' aesthetic and appreciation skills.</w:t>
            </w:r>
          </w:p>
        </w:tc>
        <w:tc>
          <w:tcPr>
            <w:tcW w:w="1129" w:type="dxa"/>
            <w:tcBorders>
              <w:bottom w:val="single" w:color="auto" w:sz="12" w:space="0"/>
              <w:right w:val="single" w:color="auto" w:sz="12" w:space="0"/>
            </w:tcBorders>
            <w:vAlign w:val="center"/>
          </w:tcPr>
          <w:p w14:paraId="4D2DC9CD">
            <w:pPr>
              <w:pStyle w:val="15"/>
              <w:rPr>
                <w:rFonts w:hint="eastAsia" w:ascii="宋体" w:hAnsi="宋体"/>
                <w:bCs/>
              </w:rPr>
            </w:pPr>
          </w:p>
          <w:p w14:paraId="328093C3">
            <w:pPr>
              <w:pStyle w:val="15"/>
              <w:rPr>
                <w:rFonts w:ascii="宋体" w:hAnsi="宋体"/>
                <w:bCs/>
              </w:rPr>
            </w:pPr>
            <w:r>
              <w:rPr>
                <w:rFonts w:hint="eastAsia" w:ascii="宋体" w:hAnsi="宋体"/>
                <w:bCs/>
                <w:lang w:val="en-US" w:eastAsia="zh-CN"/>
              </w:rPr>
              <w:t>100</w:t>
            </w:r>
            <w:r>
              <w:rPr>
                <w:rFonts w:hint="eastAsia" w:ascii="宋体" w:hAnsi="宋体"/>
                <w:bCs/>
              </w:rPr>
              <w:t>%</w:t>
            </w:r>
          </w:p>
        </w:tc>
      </w:tr>
    </w:tbl>
    <w:p w14:paraId="168A602B">
      <w:pPr>
        <w:pStyle w:val="14"/>
      </w:pPr>
    </w:p>
    <w:p w14:paraId="0757648A">
      <w:pPr>
        <w:pStyle w:val="17"/>
        <w:spacing w:before="326" w:beforeLines="100" w:line="360" w:lineRule="auto"/>
        <w:rPr>
          <w:rFonts w:ascii="黑体" w:hAnsi="宋体"/>
        </w:rPr>
      </w:pPr>
      <w:bookmarkStart w:id="0" w:name="OLE_LINK2"/>
      <w:bookmarkStart w:id="1" w:name="OLE_LINK1"/>
      <w:r>
        <w:rPr>
          <w:rFonts w:hint="eastAsia" w:ascii="黑体" w:hAnsi="宋体"/>
        </w:rPr>
        <w:t>三、实验</w:t>
      </w:r>
      <w:r>
        <w:rPr>
          <w:rFonts w:hint="eastAsia"/>
          <w:color w:val="000000"/>
          <w:szCs w:val="28"/>
        </w:rPr>
        <w:t>内容与要求</w:t>
      </w:r>
    </w:p>
    <w:p w14:paraId="2227652D">
      <w:pPr>
        <w:pStyle w:val="18"/>
        <w:spacing w:before="163" w:after="163"/>
      </w:pPr>
      <w:r>
        <w:rPr>
          <w:rFonts w:hint="eastAsia"/>
        </w:rPr>
        <w:t>（一）各实验项目的基本信息</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870"/>
        <w:gridCol w:w="868"/>
        <w:gridCol w:w="805"/>
      </w:tblGrid>
      <w:tr w14:paraId="5799C4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14:paraId="0033082F">
            <w:pPr>
              <w:pStyle w:val="14"/>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14:paraId="728F5E20">
            <w:pPr>
              <w:pStyle w:val="14"/>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14:paraId="4BBF76B4">
            <w:pPr>
              <w:pStyle w:val="14"/>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14:paraId="6989A9A9">
            <w:pPr>
              <w:pStyle w:val="14"/>
              <w:rPr>
                <w:szCs w:val="16"/>
              </w:rPr>
            </w:pPr>
            <w:r>
              <w:rPr>
                <w:rFonts w:hint="eastAsia" w:ascii="黑体" w:hAnsi="黑体"/>
                <w:szCs w:val="21"/>
              </w:rPr>
              <w:t>学时</w:t>
            </w:r>
            <w:r>
              <w:rPr>
                <w:rFonts w:hint="eastAsia" w:ascii="黑体" w:hAnsi="黑体"/>
                <w:bCs w:val="0"/>
                <w:szCs w:val="21"/>
              </w:rPr>
              <w:t>分配</w:t>
            </w:r>
          </w:p>
        </w:tc>
      </w:tr>
      <w:tr w14:paraId="3EF69D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14:paraId="3A2A4733">
            <w:pPr>
              <w:pStyle w:val="14"/>
              <w:rPr>
                <w:szCs w:val="16"/>
              </w:rPr>
            </w:pPr>
          </w:p>
        </w:tc>
        <w:tc>
          <w:tcPr>
            <w:tcW w:w="3512" w:type="dxa"/>
            <w:vMerge w:val="continue"/>
            <w:tcBorders>
              <w:top w:val="single" w:color="auto" w:sz="4" w:space="0"/>
              <w:bottom w:val="single" w:color="auto" w:sz="4" w:space="0"/>
            </w:tcBorders>
            <w:shd w:val="clear" w:color="auto" w:fill="auto"/>
            <w:vAlign w:val="center"/>
          </w:tcPr>
          <w:p w14:paraId="17683DEA">
            <w:pPr>
              <w:pStyle w:val="14"/>
              <w:rPr>
                <w:szCs w:val="16"/>
              </w:rPr>
            </w:pPr>
          </w:p>
        </w:tc>
        <w:tc>
          <w:tcPr>
            <w:tcW w:w="1272" w:type="dxa"/>
            <w:vMerge w:val="continue"/>
            <w:tcBorders>
              <w:top w:val="single" w:color="auto" w:sz="4" w:space="0"/>
              <w:bottom w:val="single" w:color="auto" w:sz="4" w:space="0"/>
            </w:tcBorders>
            <w:vAlign w:val="center"/>
          </w:tcPr>
          <w:p w14:paraId="140EE988">
            <w:pPr>
              <w:pStyle w:val="14"/>
              <w:rPr>
                <w:szCs w:val="16"/>
              </w:rPr>
            </w:pPr>
          </w:p>
        </w:tc>
        <w:tc>
          <w:tcPr>
            <w:tcW w:w="849" w:type="dxa"/>
            <w:tcBorders>
              <w:top w:val="single" w:color="auto" w:sz="4" w:space="0"/>
              <w:bottom w:val="single" w:color="auto" w:sz="4" w:space="0"/>
            </w:tcBorders>
            <w:shd w:val="clear" w:color="auto" w:fill="auto"/>
            <w:vAlign w:val="center"/>
          </w:tcPr>
          <w:p w14:paraId="37090F15">
            <w:pPr>
              <w:pStyle w:val="14"/>
              <w:rPr>
                <w:rFonts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14:paraId="53EBB88C">
            <w:pPr>
              <w:pStyle w:val="14"/>
              <w:rPr>
                <w:rFonts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14:paraId="4834A999">
            <w:pPr>
              <w:pStyle w:val="14"/>
              <w:rPr>
                <w:rFonts w:ascii="黑体" w:hAnsi="黑体"/>
                <w:szCs w:val="21"/>
              </w:rPr>
            </w:pPr>
            <w:r>
              <w:rPr>
                <w:rFonts w:hint="eastAsia" w:ascii="黑体" w:hAnsi="黑体"/>
              </w:rPr>
              <w:t>小计</w:t>
            </w:r>
          </w:p>
        </w:tc>
      </w:tr>
      <w:tr w14:paraId="14FB3D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6C921C5B">
            <w:pPr>
              <w:pStyle w:val="15"/>
            </w:pPr>
            <w:r>
              <w:rPr>
                <w:rFonts w:hint="eastAsia"/>
              </w:rPr>
              <w:t>1</w:t>
            </w:r>
          </w:p>
        </w:tc>
        <w:tc>
          <w:tcPr>
            <w:tcW w:w="3512" w:type="dxa"/>
            <w:tcBorders>
              <w:top w:val="single" w:color="auto" w:sz="4" w:space="0"/>
              <w:bottom w:val="single" w:color="auto" w:sz="4" w:space="0"/>
            </w:tcBorders>
            <w:shd w:val="clear" w:color="auto" w:fill="auto"/>
            <w:vAlign w:val="center"/>
          </w:tcPr>
          <w:p w14:paraId="1E0C4ADD">
            <w:pPr>
              <w:pStyle w:val="7"/>
              <w:keepNext w:val="0"/>
              <w:keepLines w:val="0"/>
              <w:widowControl/>
              <w:suppressLineNumbers w:val="0"/>
              <w:jc w:val="center"/>
            </w:pPr>
            <w:r>
              <w:rPr>
                <w:rFonts w:hint="default" w:ascii="Times New Roman" w:hAnsi="Times New Roman" w:cs="Times New Roman"/>
                <w:sz w:val="21"/>
                <w:szCs w:val="21"/>
              </w:rPr>
              <w:t>Color training for still life</w:t>
            </w:r>
          </w:p>
        </w:tc>
        <w:tc>
          <w:tcPr>
            <w:tcW w:w="1272" w:type="dxa"/>
            <w:tcBorders>
              <w:top w:val="single" w:color="auto" w:sz="4" w:space="0"/>
              <w:bottom w:val="single" w:color="auto" w:sz="4" w:space="0"/>
            </w:tcBorders>
            <w:vAlign w:val="center"/>
          </w:tcPr>
          <w:p w14:paraId="34506EAF">
            <w:pPr>
              <w:pStyle w:val="15"/>
            </w:pPr>
            <w:r>
              <w:rPr>
                <w:rFonts w:hint="eastAsia"/>
                <w:szCs w:val="16"/>
              </w:rPr>
              <w:t>②</w:t>
            </w:r>
          </w:p>
        </w:tc>
        <w:tc>
          <w:tcPr>
            <w:tcW w:w="849" w:type="dxa"/>
            <w:tcBorders>
              <w:top w:val="single" w:color="auto" w:sz="4" w:space="0"/>
              <w:bottom w:val="single" w:color="auto" w:sz="4" w:space="0"/>
            </w:tcBorders>
            <w:shd w:val="clear" w:color="auto" w:fill="auto"/>
            <w:vAlign w:val="center"/>
          </w:tcPr>
          <w:p w14:paraId="3E6AF055">
            <w:pPr>
              <w:pStyle w:val="14"/>
              <w:rPr>
                <w:szCs w:val="16"/>
              </w:rPr>
            </w:pPr>
            <w:r>
              <w:rPr>
                <w:rFonts w:hint="eastAsia"/>
                <w:szCs w:val="16"/>
              </w:rPr>
              <w:t>4</w:t>
            </w:r>
          </w:p>
        </w:tc>
        <w:tc>
          <w:tcPr>
            <w:tcW w:w="848" w:type="dxa"/>
            <w:tcBorders>
              <w:top w:val="single" w:color="auto" w:sz="4" w:space="0"/>
              <w:bottom w:val="single" w:color="auto" w:sz="4" w:space="0"/>
            </w:tcBorders>
            <w:vAlign w:val="center"/>
          </w:tcPr>
          <w:p w14:paraId="4B2F2C40">
            <w:pPr>
              <w:pStyle w:val="15"/>
              <w:rPr>
                <w:rFonts w:ascii="Arial" w:hAnsi="Arial" w:eastAsia="黑体"/>
                <w:bCs/>
                <w:szCs w:val="16"/>
              </w:rPr>
            </w:pPr>
            <w:r>
              <w:rPr>
                <w:rFonts w:hint="eastAsia" w:ascii="Arial" w:hAnsi="Arial" w:eastAsia="黑体"/>
                <w:bCs/>
                <w:szCs w:val="16"/>
              </w:rPr>
              <w:t>8</w:t>
            </w:r>
          </w:p>
        </w:tc>
        <w:tc>
          <w:tcPr>
            <w:tcW w:w="786" w:type="dxa"/>
            <w:tcBorders>
              <w:top w:val="single" w:color="auto" w:sz="4" w:space="0"/>
              <w:bottom w:val="single" w:color="auto" w:sz="4" w:space="0"/>
            </w:tcBorders>
            <w:shd w:val="clear" w:color="auto" w:fill="auto"/>
            <w:vAlign w:val="center"/>
          </w:tcPr>
          <w:p w14:paraId="61136E05">
            <w:pPr>
              <w:pStyle w:val="15"/>
              <w:rPr>
                <w:rFonts w:ascii="Arial" w:hAnsi="Arial" w:eastAsia="黑体"/>
                <w:bCs/>
                <w:szCs w:val="16"/>
              </w:rPr>
            </w:pPr>
            <w:r>
              <w:rPr>
                <w:rFonts w:hint="eastAsia" w:ascii="Arial" w:hAnsi="Arial" w:eastAsia="黑体"/>
                <w:bCs/>
                <w:szCs w:val="16"/>
              </w:rPr>
              <w:t>12</w:t>
            </w:r>
          </w:p>
        </w:tc>
      </w:tr>
      <w:tr w14:paraId="359390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0374DFAF">
            <w:pPr>
              <w:pStyle w:val="15"/>
            </w:pPr>
            <w:r>
              <w:rPr>
                <w:rFonts w:hint="eastAsia"/>
              </w:rPr>
              <w:t>2</w:t>
            </w:r>
          </w:p>
        </w:tc>
        <w:tc>
          <w:tcPr>
            <w:tcW w:w="3512" w:type="dxa"/>
            <w:tcBorders>
              <w:top w:val="single" w:color="auto" w:sz="4" w:space="0"/>
              <w:bottom w:val="single" w:color="auto" w:sz="4" w:space="0"/>
            </w:tcBorders>
            <w:shd w:val="clear" w:color="auto" w:fill="auto"/>
            <w:vAlign w:val="center"/>
          </w:tcPr>
          <w:p w14:paraId="699BA082">
            <w:pPr>
              <w:pStyle w:val="7"/>
              <w:keepNext w:val="0"/>
              <w:keepLines w:val="0"/>
              <w:widowControl/>
              <w:suppressLineNumbers w:val="0"/>
              <w:jc w:val="center"/>
            </w:pPr>
            <w:r>
              <w:rPr>
                <w:rFonts w:hint="default" w:ascii="Times New Roman" w:hAnsi="Times New Roman" w:cs="Times New Roman"/>
                <w:sz w:val="20"/>
                <w:szCs w:val="20"/>
              </w:rPr>
              <w:t>Color Matching Composition Training</w:t>
            </w:r>
          </w:p>
        </w:tc>
        <w:tc>
          <w:tcPr>
            <w:tcW w:w="1272" w:type="dxa"/>
            <w:tcBorders>
              <w:top w:val="single" w:color="auto" w:sz="4" w:space="0"/>
              <w:bottom w:val="single" w:color="auto" w:sz="4" w:space="0"/>
            </w:tcBorders>
            <w:vAlign w:val="center"/>
          </w:tcPr>
          <w:p w14:paraId="219057F9">
            <w:pPr>
              <w:pStyle w:val="15"/>
            </w:pPr>
            <w:r>
              <w:rPr>
                <w:rFonts w:hint="eastAsia"/>
                <w:szCs w:val="16"/>
              </w:rPr>
              <w:t>②</w:t>
            </w:r>
          </w:p>
        </w:tc>
        <w:tc>
          <w:tcPr>
            <w:tcW w:w="849" w:type="dxa"/>
            <w:tcBorders>
              <w:top w:val="single" w:color="auto" w:sz="4" w:space="0"/>
              <w:bottom w:val="single" w:color="auto" w:sz="4" w:space="0"/>
            </w:tcBorders>
            <w:shd w:val="clear" w:color="auto" w:fill="auto"/>
            <w:vAlign w:val="center"/>
          </w:tcPr>
          <w:p w14:paraId="78830BC3">
            <w:pPr>
              <w:pStyle w:val="14"/>
              <w:rPr>
                <w:szCs w:val="16"/>
              </w:rPr>
            </w:pPr>
            <w:r>
              <w:rPr>
                <w:rFonts w:hint="eastAsia"/>
                <w:szCs w:val="16"/>
              </w:rPr>
              <w:t>4</w:t>
            </w:r>
          </w:p>
        </w:tc>
        <w:tc>
          <w:tcPr>
            <w:tcW w:w="848" w:type="dxa"/>
            <w:tcBorders>
              <w:top w:val="single" w:color="auto" w:sz="4" w:space="0"/>
              <w:bottom w:val="single" w:color="auto" w:sz="4" w:space="0"/>
            </w:tcBorders>
            <w:vAlign w:val="center"/>
          </w:tcPr>
          <w:p w14:paraId="766FDA2F">
            <w:pPr>
              <w:pStyle w:val="15"/>
              <w:rPr>
                <w:rFonts w:ascii="Arial" w:hAnsi="Arial" w:eastAsia="黑体"/>
                <w:bCs/>
                <w:szCs w:val="16"/>
              </w:rPr>
            </w:pPr>
            <w:r>
              <w:rPr>
                <w:rFonts w:hint="eastAsia" w:ascii="Arial" w:hAnsi="Arial" w:eastAsia="黑体"/>
                <w:bCs/>
                <w:szCs w:val="16"/>
              </w:rPr>
              <w:t>8</w:t>
            </w:r>
          </w:p>
        </w:tc>
        <w:tc>
          <w:tcPr>
            <w:tcW w:w="786" w:type="dxa"/>
            <w:tcBorders>
              <w:top w:val="single" w:color="auto" w:sz="4" w:space="0"/>
              <w:bottom w:val="single" w:color="auto" w:sz="4" w:space="0"/>
            </w:tcBorders>
            <w:shd w:val="clear" w:color="auto" w:fill="auto"/>
            <w:vAlign w:val="center"/>
          </w:tcPr>
          <w:p w14:paraId="35FE1511">
            <w:pPr>
              <w:pStyle w:val="15"/>
              <w:rPr>
                <w:rFonts w:ascii="Arial" w:hAnsi="Arial" w:eastAsia="黑体"/>
                <w:bCs/>
                <w:szCs w:val="16"/>
              </w:rPr>
            </w:pPr>
            <w:r>
              <w:rPr>
                <w:rFonts w:hint="eastAsia" w:ascii="Arial" w:hAnsi="Arial" w:eastAsia="黑体"/>
                <w:bCs/>
                <w:szCs w:val="16"/>
              </w:rPr>
              <w:t>12</w:t>
            </w:r>
          </w:p>
        </w:tc>
      </w:tr>
      <w:tr w14:paraId="5E9E2D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642E0F4B">
            <w:pPr>
              <w:pStyle w:val="15"/>
            </w:pPr>
            <w:r>
              <w:rPr>
                <w:rFonts w:hint="eastAsia"/>
              </w:rPr>
              <w:t>3</w:t>
            </w:r>
          </w:p>
        </w:tc>
        <w:tc>
          <w:tcPr>
            <w:tcW w:w="3512" w:type="dxa"/>
            <w:tcBorders>
              <w:top w:val="single" w:color="auto" w:sz="4" w:space="0"/>
              <w:bottom w:val="single" w:color="auto" w:sz="4" w:space="0"/>
            </w:tcBorders>
            <w:shd w:val="clear" w:color="auto" w:fill="auto"/>
            <w:vAlign w:val="center"/>
          </w:tcPr>
          <w:p w14:paraId="7FF4570C">
            <w:pPr>
              <w:pStyle w:val="7"/>
              <w:keepNext w:val="0"/>
              <w:keepLines w:val="0"/>
              <w:widowControl/>
              <w:suppressLineNumbers w:val="0"/>
              <w:jc w:val="center"/>
            </w:pPr>
            <w:r>
              <w:rPr>
                <w:rFonts w:hint="default" w:ascii="Times New Roman" w:hAnsi="Times New Roman" w:cs="Times New Roman"/>
                <w:sz w:val="20"/>
                <w:szCs w:val="20"/>
              </w:rPr>
              <w:t xml:space="preserve">Color analysis and </w:t>
            </w:r>
            <w:r>
              <w:rPr>
                <w:rFonts w:hint="eastAsia" w:ascii="Times New Roman" w:hAnsi="Times New Roman" w:cs="Times New Roman"/>
                <w:sz w:val="20"/>
                <w:szCs w:val="20"/>
                <w:lang w:val="en-US" w:eastAsia="zh-CN"/>
              </w:rPr>
              <w:t>R</w:t>
            </w:r>
            <w:r>
              <w:rPr>
                <w:rFonts w:hint="default" w:ascii="Times New Roman" w:hAnsi="Times New Roman" w:cs="Times New Roman"/>
                <w:sz w:val="20"/>
                <w:szCs w:val="20"/>
              </w:rPr>
              <w:t>euse</w:t>
            </w:r>
          </w:p>
        </w:tc>
        <w:tc>
          <w:tcPr>
            <w:tcW w:w="1272" w:type="dxa"/>
            <w:tcBorders>
              <w:top w:val="single" w:color="auto" w:sz="4" w:space="0"/>
              <w:bottom w:val="single" w:color="auto" w:sz="4" w:space="0"/>
            </w:tcBorders>
            <w:vAlign w:val="center"/>
          </w:tcPr>
          <w:p w14:paraId="6C35DBDB">
            <w:pPr>
              <w:pStyle w:val="15"/>
            </w:pPr>
            <w:r>
              <w:rPr>
                <w:rFonts w:hint="eastAsia"/>
                <w:szCs w:val="16"/>
              </w:rPr>
              <w:t>②</w:t>
            </w:r>
          </w:p>
        </w:tc>
        <w:tc>
          <w:tcPr>
            <w:tcW w:w="849" w:type="dxa"/>
            <w:tcBorders>
              <w:top w:val="single" w:color="auto" w:sz="4" w:space="0"/>
              <w:bottom w:val="single" w:color="auto" w:sz="4" w:space="0"/>
            </w:tcBorders>
            <w:shd w:val="clear" w:color="auto" w:fill="auto"/>
            <w:vAlign w:val="center"/>
          </w:tcPr>
          <w:p w14:paraId="2D9A5971">
            <w:pPr>
              <w:pStyle w:val="14"/>
              <w:rPr>
                <w:szCs w:val="16"/>
              </w:rPr>
            </w:pPr>
            <w:r>
              <w:rPr>
                <w:rFonts w:hint="eastAsia"/>
                <w:szCs w:val="16"/>
              </w:rPr>
              <w:t>4</w:t>
            </w:r>
          </w:p>
        </w:tc>
        <w:tc>
          <w:tcPr>
            <w:tcW w:w="848" w:type="dxa"/>
            <w:tcBorders>
              <w:top w:val="single" w:color="auto" w:sz="4" w:space="0"/>
              <w:bottom w:val="single" w:color="auto" w:sz="4" w:space="0"/>
            </w:tcBorders>
            <w:vAlign w:val="center"/>
          </w:tcPr>
          <w:p w14:paraId="183CE278">
            <w:pPr>
              <w:pStyle w:val="15"/>
              <w:rPr>
                <w:rFonts w:ascii="Arial" w:hAnsi="Arial" w:eastAsia="黑体"/>
                <w:bCs/>
                <w:szCs w:val="16"/>
              </w:rPr>
            </w:pPr>
            <w:r>
              <w:rPr>
                <w:rFonts w:hint="eastAsia" w:ascii="Arial" w:hAnsi="Arial" w:eastAsia="黑体"/>
                <w:bCs/>
                <w:szCs w:val="16"/>
              </w:rPr>
              <w:t>8</w:t>
            </w:r>
          </w:p>
        </w:tc>
        <w:tc>
          <w:tcPr>
            <w:tcW w:w="786" w:type="dxa"/>
            <w:tcBorders>
              <w:top w:val="single" w:color="auto" w:sz="4" w:space="0"/>
              <w:bottom w:val="single" w:color="auto" w:sz="4" w:space="0"/>
            </w:tcBorders>
            <w:shd w:val="clear" w:color="auto" w:fill="auto"/>
            <w:vAlign w:val="center"/>
          </w:tcPr>
          <w:p w14:paraId="6DECB09B">
            <w:pPr>
              <w:pStyle w:val="15"/>
              <w:rPr>
                <w:rFonts w:ascii="Arial" w:hAnsi="Arial" w:eastAsia="黑体"/>
                <w:bCs/>
                <w:szCs w:val="16"/>
              </w:rPr>
            </w:pPr>
            <w:r>
              <w:rPr>
                <w:rFonts w:hint="eastAsia" w:ascii="Arial" w:hAnsi="Arial" w:eastAsia="黑体"/>
                <w:bCs/>
                <w:szCs w:val="16"/>
              </w:rPr>
              <w:t>12</w:t>
            </w:r>
          </w:p>
        </w:tc>
      </w:tr>
      <w:tr w14:paraId="7374B8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14C00EEB">
            <w:pPr>
              <w:pStyle w:val="15"/>
            </w:pPr>
            <w:r>
              <w:rPr>
                <w:rFonts w:hint="eastAsia"/>
              </w:rPr>
              <w:t>4</w:t>
            </w:r>
          </w:p>
        </w:tc>
        <w:tc>
          <w:tcPr>
            <w:tcW w:w="3512" w:type="dxa"/>
            <w:tcBorders>
              <w:top w:val="single" w:color="auto" w:sz="4" w:space="0"/>
              <w:bottom w:val="single" w:color="auto" w:sz="4" w:space="0"/>
            </w:tcBorders>
            <w:shd w:val="clear" w:color="auto" w:fill="auto"/>
            <w:vAlign w:val="center"/>
          </w:tcPr>
          <w:p w14:paraId="322E50EC">
            <w:pPr>
              <w:pStyle w:val="7"/>
              <w:keepNext w:val="0"/>
              <w:keepLines w:val="0"/>
              <w:widowControl/>
              <w:suppressLineNumbers w:val="0"/>
              <w:jc w:val="center"/>
              <w:rPr>
                <w:rFonts w:hint="default" w:ascii="Times New Roman" w:hAnsi="Times New Roman" w:cs="Times New Roman"/>
                <w:sz w:val="20"/>
                <w:szCs w:val="20"/>
              </w:rPr>
            </w:pPr>
            <w:r>
              <w:rPr>
                <w:rFonts w:hint="default" w:ascii="Times New Roman" w:hAnsi="Times New Roman" w:cs="Times New Roman"/>
                <w:sz w:val="20"/>
                <w:szCs w:val="20"/>
              </w:rPr>
              <w:t xml:space="preserve">Thematic </w:t>
            </w:r>
            <w:r>
              <w:rPr>
                <w:rFonts w:hint="eastAsia" w:ascii="Times New Roman" w:hAnsi="Times New Roman" w:cs="Times New Roman"/>
                <w:sz w:val="20"/>
                <w:szCs w:val="20"/>
                <w:lang w:val="en-US" w:eastAsia="zh-CN"/>
              </w:rPr>
              <w:t>D</w:t>
            </w:r>
            <w:r>
              <w:rPr>
                <w:rFonts w:hint="default" w:ascii="Times New Roman" w:hAnsi="Times New Roman" w:cs="Times New Roman"/>
                <w:sz w:val="20"/>
                <w:szCs w:val="20"/>
              </w:rPr>
              <w:t>esign</w:t>
            </w:r>
          </w:p>
        </w:tc>
        <w:tc>
          <w:tcPr>
            <w:tcW w:w="1272" w:type="dxa"/>
            <w:tcBorders>
              <w:top w:val="single" w:color="auto" w:sz="4" w:space="0"/>
              <w:bottom w:val="single" w:color="auto" w:sz="4" w:space="0"/>
            </w:tcBorders>
            <w:vAlign w:val="center"/>
          </w:tcPr>
          <w:p w14:paraId="4A761AD6">
            <w:pPr>
              <w:pStyle w:val="15"/>
            </w:pPr>
            <w:r>
              <w:rPr>
                <w:rFonts w:hint="eastAsia"/>
                <w:szCs w:val="16"/>
              </w:rPr>
              <w:t>②</w:t>
            </w:r>
          </w:p>
        </w:tc>
        <w:tc>
          <w:tcPr>
            <w:tcW w:w="849" w:type="dxa"/>
            <w:tcBorders>
              <w:top w:val="single" w:color="auto" w:sz="4" w:space="0"/>
              <w:bottom w:val="single" w:color="auto" w:sz="4" w:space="0"/>
            </w:tcBorders>
            <w:shd w:val="clear" w:color="auto" w:fill="auto"/>
            <w:vAlign w:val="center"/>
          </w:tcPr>
          <w:p w14:paraId="64D6E3F2">
            <w:pPr>
              <w:pStyle w:val="14"/>
              <w:rPr>
                <w:szCs w:val="16"/>
              </w:rPr>
            </w:pPr>
            <w:r>
              <w:rPr>
                <w:rFonts w:hint="eastAsia"/>
                <w:szCs w:val="16"/>
              </w:rPr>
              <w:t>4</w:t>
            </w:r>
          </w:p>
        </w:tc>
        <w:tc>
          <w:tcPr>
            <w:tcW w:w="848" w:type="dxa"/>
            <w:tcBorders>
              <w:top w:val="single" w:color="auto" w:sz="4" w:space="0"/>
              <w:bottom w:val="single" w:color="auto" w:sz="4" w:space="0"/>
            </w:tcBorders>
            <w:vAlign w:val="center"/>
          </w:tcPr>
          <w:p w14:paraId="69C8A1CB">
            <w:pPr>
              <w:pStyle w:val="15"/>
              <w:rPr>
                <w:rFonts w:ascii="Arial" w:hAnsi="Arial" w:eastAsia="黑体"/>
                <w:bCs/>
                <w:szCs w:val="16"/>
              </w:rPr>
            </w:pPr>
            <w:r>
              <w:rPr>
                <w:rFonts w:hint="eastAsia" w:ascii="Arial" w:hAnsi="Arial" w:eastAsia="黑体"/>
                <w:bCs/>
                <w:szCs w:val="16"/>
              </w:rPr>
              <w:t>8</w:t>
            </w:r>
          </w:p>
        </w:tc>
        <w:tc>
          <w:tcPr>
            <w:tcW w:w="786" w:type="dxa"/>
            <w:tcBorders>
              <w:top w:val="single" w:color="auto" w:sz="4" w:space="0"/>
              <w:bottom w:val="single" w:color="auto" w:sz="4" w:space="0"/>
            </w:tcBorders>
            <w:shd w:val="clear" w:color="auto" w:fill="auto"/>
            <w:vAlign w:val="center"/>
          </w:tcPr>
          <w:p w14:paraId="021B30FE">
            <w:pPr>
              <w:pStyle w:val="15"/>
              <w:rPr>
                <w:rFonts w:ascii="Arial" w:hAnsi="Arial" w:eastAsia="黑体"/>
                <w:bCs/>
                <w:szCs w:val="16"/>
              </w:rPr>
            </w:pPr>
            <w:r>
              <w:rPr>
                <w:rFonts w:hint="eastAsia" w:ascii="Arial" w:hAnsi="Arial" w:eastAsia="黑体"/>
                <w:bCs/>
                <w:szCs w:val="16"/>
              </w:rPr>
              <w:t>12</w:t>
            </w:r>
          </w:p>
        </w:tc>
      </w:tr>
      <w:tr w14:paraId="286639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6"/>
            <w:tcBorders>
              <w:top w:val="single" w:color="auto" w:sz="12" w:space="0"/>
              <w:left w:val="nil"/>
              <w:bottom w:val="nil"/>
              <w:right w:val="nil"/>
            </w:tcBorders>
            <w:shd w:val="clear" w:color="auto" w:fill="auto"/>
            <w:vAlign w:val="center"/>
          </w:tcPr>
          <w:p w14:paraId="5B488400">
            <w:pPr>
              <w:pStyle w:val="14"/>
              <w:rPr>
                <w:szCs w:val="16"/>
              </w:rPr>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p w14:paraId="47E69F51">
            <w:pPr>
              <w:pStyle w:val="14"/>
              <w:rPr>
                <w:szCs w:val="16"/>
              </w:rPr>
            </w:pPr>
          </w:p>
          <w:p w14:paraId="51FD6819">
            <w:pPr>
              <w:pStyle w:val="14"/>
              <w:jc w:val="left"/>
              <w:rPr>
                <w:szCs w:val="16"/>
              </w:rPr>
            </w:pPr>
          </w:p>
          <w:p w14:paraId="7B78ADA4">
            <w:pPr>
              <w:pStyle w:val="14"/>
              <w:jc w:val="left"/>
              <w:rPr>
                <w:szCs w:val="16"/>
              </w:rPr>
            </w:pPr>
          </w:p>
          <w:p w14:paraId="7E1727D0">
            <w:pPr>
              <w:pStyle w:val="14"/>
              <w:jc w:val="left"/>
            </w:pPr>
          </w:p>
        </w:tc>
      </w:tr>
    </w:tbl>
    <w:p w14:paraId="657C9211">
      <w:pPr>
        <w:pStyle w:val="18"/>
        <w:spacing w:before="163" w:after="163"/>
      </w:pPr>
      <w:r>
        <w:rPr>
          <w:rFonts w:hint="eastAsia"/>
        </w:rPr>
        <w:t>（二）各实验项目教学目标、内容与要求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7E53B2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96" w:type="dxa"/>
          </w:tcPr>
          <w:p w14:paraId="6BFA285F">
            <w:pPr>
              <w:pStyle w:val="7"/>
              <w:keepNext w:val="0"/>
              <w:keepLines w:val="0"/>
              <w:widowControl/>
              <w:suppressLineNumbers w:val="0"/>
              <w:jc w:val="both"/>
              <w:rPr>
                <w:rFonts w:cs="仿宋"/>
                <w:bCs/>
                <w:color w:val="000000"/>
                <w:szCs w:val="21"/>
              </w:rPr>
            </w:pPr>
            <w:r>
              <w:rPr>
                <w:rFonts w:hint="default" w:ascii="Times New Roman" w:hAnsi="Times New Roman" w:cs="Times New Roman"/>
                <w:b w:val="0"/>
                <w:bCs w:val="0"/>
                <w:sz w:val="21"/>
                <w:szCs w:val="21"/>
                <w:lang w:val="en-US" w:eastAsia="zh-CN"/>
              </w:rPr>
              <w:t>E</w:t>
            </w:r>
            <w:r>
              <w:rPr>
                <w:rFonts w:hint="default" w:ascii="Times New Roman" w:hAnsi="Times New Roman" w:cs="Times New Roman"/>
                <w:b w:val="0"/>
                <w:bCs w:val="0"/>
                <w:sz w:val="21"/>
                <w:szCs w:val="21"/>
              </w:rPr>
              <w:t>xperimental</w:t>
            </w:r>
            <w:r>
              <w:rPr>
                <w:rFonts w:hint="default" w:ascii="Times New Roman" w:hAnsi="Times New Roman" w:cs="Times New Roman"/>
                <w:b w:val="0"/>
                <w:bCs w:val="0"/>
                <w:color w:val="000000"/>
                <w:sz w:val="21"/>
                <w:szCs w:val="21"/>
              </w:rPr>
              <w:t>1：</w:t>
            </w:r>
            <w:r>
              <w:rPr>
                <w:rFonts w:hint="default" w:ascii="Times New Roman" w:hAnsi="Times New Roman" w:cs="Times New Roman"/>
                <w:sz w:val="21"/>
                <w:szCs w:val="21"/>
              </w:rPr>
              <w:t>Color training for still life</w:t>
            </w:r>
          </w:p>
        </w:tc>
      </w:tr>
      <w:tr w14:paraId="7B94AE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21EC02B9">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Fonts w:hint="default" w:ascii="Times New Roman" w:hAnsi="Times New Roman" w:cs="Times New Roman"/>
                <w:color w:val="0E101A"/>
                <w:sz w:val="21"/>
                <w:szCs w:val="21"/>
              </w:rPr>
              <w:t>Students will be able to acquire theoretical knowledge of color, and be able to work with light and dark, materials, and spatial relationships on a flat surface, and organize the color relationships in a picture. In turn, they can engage in a certain degree of self-learning and exploration, collect relevant materials, and apply them in the subsequent practical process.</w:t>
            </w:r>
          </w:p>
          <w:p w14:paraId="62584EDE">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Style w:val="11"/>
                <w:rFonts w:hint="default" w:ascii="Times New Roman" w:hAnsi="Times New Roman" w:cs="Times New Roman"/>
                <w:color w:val="0E101A"/>
                <w:sz w:val="21"/>
                <w:szCs w:val="21"/>
              </w:rPr>
              <w:t>Teaching Key Points:</w:t>
            </w:r>
            <w:r>
              <w:rPr>
                <w:rFonts w:hint="default" w:ascii="Times New Roman" w:hAnsi="Times New Roman" w:cs="Times New Roman"/>
                <w:color w:val="0E101A"/>
                <w:sz w:val="21"/>
                <w:szCs w:val="21"/>
              </w:rPr>
              <w:t xml:space="preserve"> Students can understand the meaning of color expression and its relationship with design, and flexibly use the configuration of different color relationships to master the methods and rules of color expression.</w:t>
            </w:r>
          </w:p>
          <w:p w14:paraId="18C85BC4">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Style w:val="11"/>
                <w:rFonts w:hint="default" w:ascii="Times New Roman" w:hAnsi="Times New Roman" w:cs="Times New Roman"/>
                <w:color w:val="0E101A"/>
                <w:sz w:val="21"/>
                <w:szCs w:val="21"/>
              </w:rPr>
              <w:t>Teaching Difficulties:</w:t>
            </w:r>
            <w:r>
              <w:rPr>
                <w:rFonts w:hint="default" w:ascii="Times New Roman" w:hAnsi="Times New Roman" w:cs="Times New Roman"/>
                <w:color w:val="0E101A"/>
                <w:sz w:val="21"/>
                <w:szCs w:val="21"/>
              </w:rPr>
              <w:t xml:space="preserve"> Students can accurately reproduce the color relationship of a still life.</w:t>
            </w:r>
          </w:p>
          <w:p w14:paraId="6D9C0D5D">
            <w:pPr>
              <w:pStyle w:val="15"/>
              <w:widowControl w:val="0"/>
              <w:jc w:val="left"/>
              <w:rPr>
                <w:rFonts w:ascii="宋体" w:hAnsi="宋体"/>
                <w:bCs/>
              </w:rPr>
            </w:pPr>
          </w:p>
        </w:tc>
      </w:tr>
      <w:tr w14:paraId="0FFC04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096EE570">
            <w:pPr>
              <w:widowControl w:val="0"/>
              <w:spacing w:line="440" w:lineRule="exact"/>
              <w:jc w:val="both"/>
              <w:rPr>
                <w:rFonts w:cs="仿宋"/>
                <w:bCs/>
                <w:color w:val="000000"/>
                <w:szCs w:val="21"/>
              </w:rPr>
            </w:pPr>
            <w:r>
              <w:rPr>
                <w:rFonts w:hint="default" w:ascii="Times New Roman" w:hAnsi="Times New Roman" w:cs="Times New Roman"/>
                <w:b w:val="0"/>
                <w:bCs w:val="0"/>
                <w:sz w:val="21"/>
                <w:szCs w:val="21"/>
                <w:lang w:val="en-US" w:eastAsia="zh-CN"/>
              </w:rPr>
              <w:t>E</w:t>
            </w:r>
            <w:r>
              <w:rPr>
                <w:rFonts w:hint="default" w:ascii="Times New Roman" w:hAnsi="Times New Roman" w:cs="Times New Roman"/>
                <w:b w:val="0"/>
                <w:bCs w:val="0"/>
                <w:sz w:val="21"/>
                <w:szCs w:val="21"/>
              </w:rPr>
              <w:t>xperimental</w:t>
            </w:r>
            <w:r>
              <w:rPr>
                <w:rFonts w:hint="eastAsia" w:ascii="Times New Roman" w:hAnsi="Times New Roman" w:cs="Times New Roman"/>
                <w:b w:val="0"/>
                <w:bCs w:val="0"/>
                <w:sz w:val="21"/>
                <w:szCs w:val="21"/>
                <w:lang w:val="en-US" w:eastAsia="zh-CN"/>
              </w:rPr>
              <w:t xml:space="preserve"> </w:t>
            </w:r>
            <w:r>
              <w:rPr>
                <w:rFonts w:hint="eastAsia" w:cs="仿宋"/>
                <w:bCs/>
                <w:color w:val="000000"/>
                <w:sz w:val="21"/>
                <w:szCs w:val="18"/>
              </w:rPr>
              <w:t>2</w:t>
            </w:r>
            <w:r>
              <w:rPr>
                <w:rFonts w:hint="eastAsia" w:cs="仿宋"/>
                <w:bCs/>
                <w:color w:val="000000"/>
                <w:szCs w:val="21"/>
              </w:rPr>
              <w:t>：</w:t>
            </w:r>
            <w:r>
              <w:rPr>
                <w:rFonts w:hint="default" w:ascii="Times New Roman" w:hAnsi="Times New Roman" w:cs="Times New Roman"/>
                <w:sz w:val="20"/>
                <w:szCs w:val="20"/>
              </w:rPr>
              <w:t>Color Matching Composition Training</w:t>
            </w:r>
          </w:p>
        </w:tc>
      </w:tr>
      <w:tr w14:paraId="39FB5D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C84660A">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Fonts w:hint="default" w:ascii="Times New Roman" w:hAnsi="Times New Roman" w:cs="Times New Roman"/>
                <w:color w:val="0E101A"/>
                <w:sz w:val="21"/>
                <w:szCs w:val="21"/>
              </w:rPr>
              <w:t>Through the training in the subjective expression of color, students can understand the significance of formal color expression and its relationship with design. They can flexibly use different color relationships and texture expressions to grasp the methods and laws of formal color expression.</w:t>
            </w:r>
          </w:p>
          <w:p w14:paraId="23B46263">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Style w:val="11"/>
                <w:rFonts w:hint="default" w:ascii="Times New Roman" w:hAnsi="Times New Roman" w:cs="Times New Roman"/>
                <w:color w:val="0E101A"/>
                <w:sz w:val="21"/>
                <w:szCs w:val="21"/>
              </w:rPr>
              <w:t>Teaching key point:</w:t>
            </w:r>
            <w:r>
              <w:rPr>
                <w:rFonts w:hint="default" w:ascii="Times New Roman" w:hAnsi="Times New Roman" w:cs="Times New Roman"/>
                <w:color w:val="0E101A"/>
                <w:sz w:val="21"/>
                <w:szCs w:val="21"/>
              </w:rPr>
              <w:t xml:space="preserve"> Students can recognize the characteristics of different media and materials and apply them comprehensively in their work.</w:t>
            </w:r>
          </w:p>
          <w:p w14:paraId="046B08CC">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Fonts w:hint="default" w:ascii="Times New Roman" w:hAnsi="Times New Roman" w:cs="Times New Roman"/>
                <w:color w:val="0E101A"/>
                <w:sz w:val="21"/>
                <w:szCs w:val="21"/>
              </w:rPr>
              <w:t>Teaching Difficulty: The comprehensive use of color and texture creativity.</w:t>
            </w:r>
          </w:p>
          <w:p w14:paraId="293C0D0A">
            <w:pPr>
              <w:widowControl w:val="0"/>
              <w:jc w:val="both"/>
              <w:rPr>
                <w:sz w:val="20"/>
                <w:szCs w:val="20"/>
              </w:rPr>
            </w:pPr>
          </w:p>
        </w:tc>
      </w:tr>
      <w:tr w14:paraId="034850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2BA7FD08">
            <w:pPr>
              <w:pStyle w:val="15"/>
              <w:widowControl w:val="0"/>
              <w:jc w:val="left"/>
              <w:rPr>
                <w:rFonts w:ascii="宋体" w:hAnsi="宋体"/>
                <w:bCs/>
              </w:rPr>
            </w:pPr>
            <w:r>
              <w:rPr>
                <w:rFonts w:hint="default" w:ascii="Times New Roman" w:hAnsi="Times New Roman" w:cs="Times New Roman"/>
                <w:b w:val="0"/>
                <w:bCs w:val="0"/>
                <w:sz w:val="21"/>
                <w:szCs w:val="21"/>
                <w:lang w:val="en-US" w:eastAsia="zh-CN"/>
              </w:rPr>
              <w:t>E</w:t>
            </w:r>
            <w:r>
              <w:rPr>
                <w:rFonts w:hint="default" w:ascii="Times New Roman" w:hAnsi="Times New Roman" w:cs="Times New Roman"/>
                <w:b w:val="0"/>
                <w:bCs w:val="0"/>
                <w:sz w:val="21"/>
                <w:szCs w:val="21"/>
              </w:rPr>
              <w:t>xperimental</w:t>
            </w:r>
            <w:r>
              <w:rPr>
                <w:rFonts w:hint="eastAsia" w:cs="Times New Roman"/>
                <w:b w:val="0"/>
                <w:bCs w:val="0"/>
                <w:sz w:val="21"/>
                <w:szCs w:val="21"/>
                <w:lang w:val="en-US" w:eastAsia="zh-CN"/>
              </w:rPr>
              <w:t xml:space="preserve"> </w:t>
            </w:r>
            <w:r>
              <w:rPr>
                <w:rFonts w:hint="eastAsia" w:cs="仿宋"/>
                <w:bCs/>
              </w:rPr>
              <w:t>3：</w:t>
            </w:r>
            <w:r>
              <w:rPr>
                <w:rFonts w:hint="default" w:ascii="Times New Roman" w:hAnsi="Times New Roman" w:cs="Times New Roman"/>
                <w:sz w:val="20"/>
                <w:szCs w:val="20"/>
              </w:rPr>
              <w:t xml:space="preserve">Color analysis and </w:t>
            </w:r>
            <w:r>
              <w:rPr>
                <w:rFonts w:hint="eastAsia" w:cs="Times New Roman"/>
                <w:sz w:val="20"/>
                <w:szCs w:val="20"/>
                <w:lang w:val="en-US" w:eastAsia="zh-CN"/>
              </w:rPr>
              <w:t>R</w:t>
            </w:r>
            <w:r>
              <w:rPr>
                <w:rFonts w:hint="default" w:ascii="Times New Roman" w:hAnsi="Times New Roman" w:cs="Times New Roman"/>
                <w:sz w:val="20"/>
                <w:szCs w:val="20"/>
              </w:rPr>
              <w:t>euse</w:t>
            </w:r>
          </w:p>
        </w:tc>
      </w:tr>
      <w:tr w14:paraId="529680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095BF787">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Fonts w:hint="default" w:ascii="Times New Roman" w:hAnsi="Times New Roman" w:cs="Times New Roman"/>
                <w:color w:val="0E101A"/>
                <w:sz w:val="21"/>
                <w:szCs w:val="21"/>
              </w:rPr>
              <w:t>Students can select famous paintings, analyze the relationship between color and psychology, choose a reference image, and then compose, color, and adjust the color relationships. They can also combine the elements of color, composition, and shaping in their work to complete the project with a sense of creativity and design.</w:t>
            </w:r>
          </w:p>
          <w:p w14:paraId="133E8AD8">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Style w:val="11"/>
                <w:rFonts w:hint="default" w:ascii="Times New Roman" w:hAnsi="Times New Roman" w:cs="Times New Roman"/>
                <w:color w:val="0E101A"/>
                <w:sz w:val="21"/>
                <w:szCs w:val="21"/>
              </w:rPr>
              <w:t>Key point:</w:t>
            </w:r>
            <w:r>
              <w:rPr>
                <w:rFonts w:hint="default" w:ascii="Times New Roman" w:hAnsi="Times New Roman" w:cs="Times New Roman"/>
                <w:color w:val="0E101A"/>
                <w:sz w:val="21"/>
                <w:szCs w:val="21"/>
              </w:rPr>
              <w:t xml:space="preserve"> Students can reproduce the color relationship and sketch relationship of famous paintings.</w:t>
            </w:r>
          </w:p>
          <w:p w14:paraId="0D94B5DE">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Style w:val="11"/>
                <w:rFonts w:hint="default" w:ascii="Times New Roman" w:hAnsi="Times New Roman" w:cs="Times New Roman"/>
                <w:color w:val="0E101A"/>
                <w:sz w:val="21"/>
                <w:szCs w:val="21"/>
              </w:rPr>
              <w:t>Difficulties:</w:t>
            </w:r>
            <w:r>
              <w:rPr>
                <w:rFonts w:hint="default" w:ascii="Times New Roman" w:hAnsi="Times New Roman" w:cs="Times New Roman"/>
                <w:color w:val="0E101A"/>
                <w:sz w:val="21"/>
                <w:szCs w:val="21"/>
              </w:rPr>
              <w:t xml:space="preserve"> Students will be able to interpret famous paintings in depth and reproduce them from new perspectives.</w:t>
            </w:r>
          </w:p>
          <w:p w14:paraId="4E7E468E">
            <w:pPr>
              <w:pStyle w:val="15"/>
              <w:widowControl w:val="0"/>
              <w:jc w:val="left"/>
              <w:rPr>
                <w:rFonts w:cs="仿宋"/>
                <w:bCs/>
              </w:rPr>
            </w:pPr>
          </w:p>
        </w:tc>
      </w:tr>
      <w:tr w14:paraId="0BF569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573C9A9F">
            <w:pPr>
              <w:pStyle w:val="15"/>
              <w:widowControl w:val="0"/>
              <w:jc w:val="left"/>
              <w:rPr>
                <w:rFonts w:cs="仿宋"/>
                <w:bCs/>
              </w:rPr>
            </w:pPr>
            <w:r>
              <w:rPr>
                <w:rFonts w:hint="default" w:ascii="Times New Roman" w:hAnsi="Times New Roman" w:cs="Times New Roman"/>
                <w:b w:val="0"/>
                <w:bCs w:val="0"/>
                <w:sz w:val="21"/>
                <w:szCs w:val="21"/>
                <w:lang w:val="en-US" w:eastAsia="zh-CN"/>
              </w:rPr>
              <w:t>E</w:t>
            </w:r>
            <w:r>
              <w:rPr>
                <w:rFonts w:hint="default" w:ascii="Times New Roman" w:hAnsi="Times New Roman" w:cs="Times New Roman"/>
                <w:b w:val="0"/>
                <w:bCs w:val="0"/>
                <w:sz w:val="21"/>
                <w:szCs w:val="21"/>
              </w:rPr>
              <w:t>xperimental</w:t>
            </w:r>
            <w:r>
              <w:rPr>
                <w:rFonts w:hint="eastAsia" w:cs="Times New Roman"/>
                <w:b w:val="0"/>
                <w:bCs w:val="0"/>
                <w:sz w:val="21"/>
                <w:szCs w:val="21"/>
                <w:lang w:val="en-US" w:eastAsia="zh-CN"/>
              </w:rPr>
              <w:t xml:space="preserve"> </w:t>
            </w:r>
            <w:r>
              <w:rPr>
                <w:rFonts w:hint="eastAsia" w:cs="仿宋"/>
                <w:bCs/>
              </w:rPr>
              <w:t>4：</w:t>
            </w:r>
            <w:r>
              <w:rPr>
                <w:rFonts w:hint="default" w:ascii="Times New Roman" w:hAnsi="Times New Roman" w:cs="Times New Roman"/>
                <w:sz w:val="20"/>
                <w:szCs w:val="20"/>
              </w:rPr>
              <w:t xml:space="preserve">Thematic </w:t>
            </w:r>
            <w:r>
              <w:rPr>
                <w:rFonts w:hint="eastAsia" w:cs="Times New Roman"/>
                <w:sz w:val="20"/>
                <w:szCs w:val="20"/>
                <w:lang w:val="en-US" w:eastAsia="zh-CN"/>
              </w:rPr>
              <w:t>D</w:t>
            </w:r>
            <w:r>
              <w:rPr>
                <w:rFonts w:hint="default" w:ascii="Times New Roman" w:hAnsi="Times New Roman" w:cs="Times New Roman"/>
                <w:sz w:val="20"/>
                <w:szCs w:val="20"/>
              </w:rPr>
              <w:t>esign</w:t>
            </w:r>
          </w:p>
        </w:tc>
      </w:tr>
      <w:tr w14:paraId="6F648F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FE99339">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Fonts w:hint="default" w:ascii="Times New Roman" w:hAnsi="Times New Roman" w:cs="Times New Roman"/>
                <w:color w:val="0E101A"/>
                <w:sz w:val="21"/>
                <w:szCs w:val="21"/>
              </w:rPr>
              <w:t>Students can select a suitable reference picture, design the color relationship and adjust the picture according to the function and characteristics of the spatial environment, analyze the needs of different spatial environments, apply the knowledge of color, combine the characteristics of spatial environments, and use a variety of painting materials to make a comprehensive expression.</w:t>
            </w:r>
          </w:p>
          <w:p w14:paraId="7A991CB7">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Style w:val="11"/>
                <w:rFonts w:hint="default" w:ascii="Times New Roman" w:hAnsi="Times New Roman" w:cs="Times New Roman"/>
                <w:color w:val="0E101A"/>
                <w:sz w:val="21"/>
                <w:szCs w:val="21"/>
              </w:rPr>
              <w:t>Key teaching point:</w:t>
            </w:r>
            <w:r>
              <w:rPr>
                <w:rFonts w:hint="default" w:ascii="Times New Roman" w:hAnsi="Times New Roman" w:cs="Times New Roman"/>
                <w:color w:val="0E101A"/>
                <w:sz w:val="21"/>
                <w:szCs w:val="21"/>
              </w:rPr>
              <w:t xml:space="preserve"> Understand the application of different colors in design and flexibly apply theoretical knowledge and practical experience in designing colors to meet various design needs.</w:t>
            </w:r>
          </w:p>
          <w:p w14:paraId="1B7372C1">
            <w:pPr>
              <w:pStyle w:val="7"/>
              <w:keepNext w:val="0"/>
              <w:keepLines w:val="0"/>
              <w:widowControl/>
              <w:suppressLineNumbers w:val="0"/>
              <w:spacing w:before="0" w:beforeAutospacing="0" w:after="0" w:afterAutospacing="0"/>
              <w:jc w:val="both"/>
              <w:rPr>
                <w:rFonts w:hint="default" w:ascii="Times New Roman" w:hAnsi="Times New Roman" w:cs="Times New Roman"/>
                <w:color w:val="0E101A"/>
                <w:sz w:val="21"/>
                <w:szCs w:val="21"/>
              </w:rPr>
            </w:pPr>
            <w:r>
              <w:rPr>
                <w:rFonts w:hint="default" w:ascii="Times New Roman" w:hAnsi="Times New Roman" w:cs="Times New Roman"/>
                <w:color w:val="0E101A"/>
                <w:sz w:val="21"/>
                <w:szCs w:val="21"/>
              </w:rPr>
              <w:t>Teaching Difficulty: To have a specific aesthetic ability and apply color knowledge flexibly in theme design.</w:t>
            </w:r>
          </w:p>
          <w:p w14:paraId="42335842">
            <w:pPr>
              <w:pStyle w:val="15"/>
              <w:widowControl w:val="0"/>
              <w:jc w:val="left"/>
              <w:rPr>
                <w:rFonts w:cs="仿宋"/>
                <w:bCs/>
              </w:rPr>
            </w:pPr>
          </w:p>
        </w:tc>
      </w:tr>
    </w:tbl>
    <w:p w14:paraId="54D623A2">
      <w:pPr>
        <w:pStyle w:val="18"/>
        <w:spacing w:before="163" w:after="163"/>
      </w:pPr>
      <w:r>
        <w:rPr>
          <w:rFonts w:hint="eastAsia"/>
        </w:rPr>
        <w:t>（三）各实验项目对课程目标的支撑关系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601"/>
        <w:gridCol w:w="979"/>
        <w:gridCol w:w="979"/>
        <w:gridCol w:w="979"/>
        <w:gridCol w:w="979"/>
        <w:gridCol w:w="979"/>
        <w:gridCol w:w="980"/>
      </w:tblGrid>
      <w:tr w14:paraId="68FCF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539" w:type="dxa"/>
            <w:tcBorders>
              <w:top w:val="single" w:color="auto" w:sz="12" w:space="0"/>
              <w:left w:val="single" w:color="auto" w:sz="12" w:space="0"/>
              <w:tl2br w:val="single" w:color="auto" w:sz="4" w:space="0"/>
            </w:tcBorders>
          </w:tcPr>
          <w:p w14:paraId="44B55B33">
            <w:pPr>
              <w:pStyle w:val="14"/>
              <w:ind w:firstLine="489"/>
              <w:jc w:val="right"/>
              <w:rPr>
                <w:szCs w:val="16"/>
              </w:rPr>
            </w:pPr>
            <w:r>
              <w:rPr>
                <w:rFonts w:hint="eastAsia"/>
                <w:szCs w:val="16"/>
              </w:rPr>
              <w:t>课程目标</w:t>
            </w:r>
          </w:p>
          <w:p w14:paraId="6819951F">
            <w:pPr>
              <w:pStyle w:val="14"/>
              <w:ind w:right="210"/>
              <w:jc w:val="left"/>
              <w:rPr>
                <w:szCs w:val="16"/>
              </w:rPr>
            </w:pPr>
          </w:p>
          <w:p w14:paraId="76C4ABAB">
            <w:pPr>
              <w:pStyle w:val="14"/>
              <w:ind w:right="210"/>
              <w:jc w:val="left"/>
              <w:rPr>
                <w:szCs w:val="16"/>
              </w:rPr>
            </w:pPr>
            <w:r>
              <w:rPr>
                <w:rFonts w:hint="eastAsia"/>
                <w:szCs w:val="16"/>
              </w:rPr>
              <w:t>实验项目名称</w:t>
            </w:r>
          </w:p>
        </w:tc>
        <w:tc>
          <w:tcPr>
            <w:tcW w:w="956" w:type="dxa"/>
            <w:tcBorders>
              <w:top w:val="single" w:color="auto" w:sz="12" w:space="0"/>
            </w:tcBorders>
            <w:vAlign w:val="center"/>
          </w:tcPr>
          <w:p w14:paraId="6EEC1861">
            <w:pPr>
              <w:pStyle w:val="14"/>
              <w:rPr>
                <w:szCs w:val="16"/>
              </w:rPr>
            </w:pPr>
            <w:r>
              <w:rPr>
                <w:rFonts w:hint="eastAsia"/>
                <w:szCs w:val="16"/>
              </w:rPr>
              <w:t>1</w:t>
            </w:r>
          </w:p>
        </w:tc>
        <w:tc>
          <w:tcPr>
            <w:tcW w:w="956" w:type="dxa"/>
            <w:tcBorders>
              <w:top w:val="single" w:color="auto" w:sz="12" w:space="0"/>
            </w:tcBorders>
            <w:vAlign w:val="center"/>
          </w:tcPr>
          <w:p w14:paraId="1EED53E0">
            <w:pPr>
              <w:pStyle w:val="14"/>
              <w:rPr>
                <w:szCs w:val="16"/>
              </w:rPr>
            </w:pPr>
            <w:r>
              <w:rPr>
                <w:rFonts w:hint="eastAsia"/>
                <w:szCs w:val="16"/>
              </w:rPr>
              <w:t>2</w:t>
            </w:r>
          </w:p>
        </w:tc>
        <w:tc>
          <w:tcPr>
            <w:tcW w:w="956" w:type="dxa"/>
            <w:tcBorders>
              <w:top w:val="single" w:color="auto" w:sz="12" w:space="0"/>
            </w:tcBorders>
            <w:vAlign w:val="center"/>
          </w:tcPr>
          <w:p w14:paraId="51BCC889">
            <w:pPr>
              <w:pStyle w:val="14"/>
              <w:rPr>
                <w:szCs w:val="16"/>
              </w:rPr>
            </w:pPr>
            <w:r>
              <w:rPr>
                <w:rFonts w:hint="eastAsia"/>
                <w:szCs w:val="16"/>
              </w:rPr>
              <w:t>3</w:t>
            </w:r>
          </w:p>
        </w:tc>
        <w:tc>
          <w:tcPr>
            <w:tcW w:w="956" w:type="dxa"/>
            <w:tcBorders>
              <w:top w:val="single" w:color="auto" w:sz="12" w:space="0"/>
            </w:tcBorders>
            <w:vAlign w:val="center"/>
          </w:tcPr>
          <w:p w14:paraId="795B0AD0">
            <w:pPr>
              <w:pStyle w:val="14"/>
              <w:rPr>
                <w:szCs w:val="16"/>
              </w:rPr>
            </w:pPr>
            <w:r>
              <w:rPr>
                <w:rFonts w:hint="eastAsia"/>
                <w:szCs w:val="16"/>
              </w:rPr>
              <w:t>4</w:t>
            </w:r>
          </w:p>
        </w:tc>
        <w:tc>
          <w:tcPr>
            <w:tcW w:w="956" w:type="dxa"/>
            <w:tcBorders>
              <w:top w:val="single" w:color="auto" w:sz="12" w:space="0"/>
            </w:tcBorders>
            <w:vAlign w:val="center"/>
          </w:tcPr>
          <w:p w14:paraId="5F3F92BA">
            <w:pPr>
              <w:pStyle w:val="14"/>
              <w:rPr>
                <w:szCs w:val="16"/>
              </w:rPr>
            </w:pPr>
            <w:r>
              <w:rPr>
                <w:rFonts w:hint="eastAsia"/>
                <w:szCs w:val="16"/>
              </w:rPr>
              <w:t>5</w:t>
            </w:r>
          </w:p>
        </w:tc>
        <w:tc>
          <w:tcPr>
            <w:tcW w:w="957" w:type="dxa"/>
            <w:tcBorders>
              <w:top w:val="single" w:color="auto" w:sz="12" w:space="0"/>
              <w:right w:val="single" w:color="auto" w:sz="12" w:space="0"/>
            </w:tcBorders>
            <w:vAlign w:val="center"/>
          </w:tcPr>
          <w:p w14:paraId="36992C08">
            <w:pPr>
              <w:pStyle w:val="14"/>
              <w:rPr>
                <w:szCs w:val="16"/>
              </w:rPr>
            </w:pPr>
            <w:r>
              <w:rPr>
                <w:rFonts w:hint="eastAsia"/>
                <w:szCs w:val="16"/>
              </w:rPr>
              <w:t>6</w:t>
            </w:r>
          </w:p>
        </w:tc>
      </w:tr>
      <w:tr w14:paraId="57A32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tcPr>
          <w:p w14:paraId="69B899ED">
            <w:pPr>
              <w:pStyle w:val="15"/>
              <w:jc w:val="left"/>
              <w:rPr>
                <w:rFonts w:hint="default" w:ascii="Times New Roman" w:hAnsi="Times New Roman" w:cs="Times New Roman"/>
                <w:b w:val="0"/>
                <w:bCs w:val="0"/>
                <w:color w:val="000000"/>
                <w:sz w:val="21"/>
                <w:szCs w:val="21"/>
              </w:rPr>
            </w:pPr>
            <w:r>
              <w:rPr>
                <w:rFonts w:hint="default" w:ascii="Times New Roman" w:hAnsi="Times New Roman" w:cs="Times New Roman"/>
                <w:b w:val="0"/>
                <w:bCs w:val="0"/>
                <w:sz w:val="21"/>
                <w:szCs w:val="21"/>
                <w:lang w:val="en-US" w:eastAsia="zh-CN"/>
              </w:rPr>
              <w:t>E</w:t>
            </w:r>
            <w:r>
              <w:rPr>
                <w:rFonts w:hint="default" w:ascii="Times New Roman" w:hAnsi="Times New Roman" w:cs="Times New Roman"/>
                <w:b w:val="0"/>
                <w:bCs w:val="0"/>
                <w:sz w:val="21"/>
                <w:szCs w:val="21"/>
              </w:rPr>
              <w:t>xperimental</w:t>
            </w:r>
            <w:r>
              <w:rPr>
                <w:rFonts w:hint="default" w:ascii="Times New Roman" w:hAnsi="Times New Roman" w:cs="Times New Roman"/>
                <w:b w:val="0"/>
                <w:bCs w:val="0"/>
                <w:color w:val="000000"/>
                <w:sz w:val="21"/>
                <w:szCs w:val="21"/>
              </w:rPr>
              <w:t>1：</w:t>
            </w:r>
          </w:p>
          <w:p w14:paraId="6D93B001">
            <w:pPr>
              <w:pStyle w:val="15"/>
              <w:jc w:val="left"/>
            </w:pPr>
            <w:r>
              <w:rPr>
                <w:rFonts w:hint="default" w:ascii="Times New Roman" w:hAnsi="Times New Roman" w:cs="Times New Roman"/>
                <w:sz w:val="21"/>
                <w:szCs w:val="21"/>
              </w:rPr>
              <w:t>Color training for still life</w:t>
            </w:r>
          </w:p>
        </w:tc>
        <w:tc>
          <w:tcPr>
            <w:tcW w:w="956" w:type="dxa"/>
            <w:vAlign w:val="center"/>
          </w:tcPr>
          <w:p w14:paraId="311343B5">
            <w:pPr>
              <w:pStyle w:val="15"/>
            </w:pPr>
            <w:r>
              <w:rPr>
                <w:rFonts w:hint="eastAsia" w:ascii="宋体" w:hAnsi="宋体"/>
              </w:rPr>
              <w:t>√</w:t>
            </w:r>
          </w:p>
        </w:tc>
        <w:tc>
          <w:tcPr>
            <w:tcW w:w="956" w:type="dxa"/>
            <w:vAlign w:val="center"/>
          </w:tcPr>
          <w:p w14:paraId="442FD62D">
            <w:pPr>
              <w:pStyle w:val="15"/>
            </w:pPr>
          </w:p>
        </w:tc>
        <w:tc>
          <w:tcPr>
            <w:tcW w:w="956" w:type="dxa"/>
            <w:vAlign w:val="center"/>
          </w:tcPr>
          <w:p w14:paraId="79733F3C">
            <w:pPr>
              <w:pStyle w:val="15"/>
            </w:pPr>
          </w:p>
        </w:tc>
        <w:tc>
          <w:tcPr>
            <w:tcW w:w="956" w:type="dxa"/>
            <w:vAlign w:val="center"/>
          </w:tcPr>
          <w:p w14:paraId="4FD67A68">
            <w:pPr>
              <w:pStyle w:val="15"/>
            </w:pPr>
            <w:r>
              <w:rPr>
                <w:rFonts w:hint="eastAsia" w:ascii="宋体" w:hAnsi="宋体"/>
              </w:rPr>
              <w:t>√</w:t>
            </w:r>
          </w:p>
        </w:tc>
        <w:tc>
          <w:tcPr>
            <w:tcW w:w="956" w:type="dxa"/>
            <w:vAlign w:val="center"/>
          </w:tcPr>
          <w:p w14:paraId="2B044036">
            <w:pPr>
              <w:pStyle w:val="15"/>
            </w:pPr>
            <w:r>
              <w:rPr>
                <w:rFonts w:hint="eastAsia" w:ascii="宋体" w:hAnsi="宋体"/>
              </w:rPr>
              <w:t>√</w:t>
            </w:r>
          </w:p>
        </w:tc>
        <w:tc>
          <w:tcPr>
            <w:tcW w:w="957" w:type="dxa"/>
            <w:tcBorders>
              <w:right w:val="single" w:color="auto" w:sz="12" w:space="0"/>
            </w:tcBorders>
            <w:vAlign w:val="center"/>
          </w:tcPr>
          <w:p w14:paraId="292621CE">
            <w:pPr>
              <w:pStyle w:val="15"/>
            </w:pPr>
            <w:r>
              <w:rPr>
                <w:rFonts w:hint="eastAsia" w:ascii="宋体" w:hAnsi="宋体"/>
              </w:rPr>
              <w:t>√</w:t>
            </w:r>
          </w:p>
        </w:tc>
      </w:tr>
      <w:tr w14:paraId="2DF7C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tcPr>
          <w:p w14:paraId="22C0793A">
            <w:pPr>
              <w:pStyle w:val="15"/>
              <w:jc w:val="left"/>
              <w:rPr>
                <w:rFonts w:hint="eastAsia" w:cs="仿宋"/>
                <w:bCs/>
                <w:color w:val="000000"/>
                <w:szCs w:val="21"/>
              </w:rPr>
            </w:pPr>
            <w:r>
              <w:rPr>
                <w:rFonts w:hint="default" w:ascii="Times New Roman" w:hAnsi="Times New Roman" w:cs="Times New Roman"/>
                <w:b w:val="0"/>
                <w:bCs w:val="0"/>
                <w:sz w:val="21"/>
                <w:szCs w:val="21"/>
                <w:lang w:val="en-US" w:eastAsia="zh-CN"/>
              </w:rPr>
              <w:t>E</w:t>
            </w:r>
            <w:r>
              <w:rPr>
                <w:rFonts w:hint="default" w:ascii="Times New Roman" w:hAnsi="Times New Roman" w:cs="Times New Roman"/>
                <w:b w:val="0"/>
                <w:bCs w:val="0"/>
                <w:sz w:val="21"/>
                <w:szCs w:val="21"/>
              </w:rPr>
              <w:t>xperimental</w:t>
            </w:r>
            <w:r>
              <w:rPr>
                <w:rFonts w:hint="eastAsia" w:ascii="Times New Roman" w:hAnsi="Times New Roman" w:cs="Times New Roman"/>
                <w:b w:val="0"/>
                <w:bCs w:val="0"/>
                <w:sz w:val="21"/>
                <w:szCs w:val="21"/>
                <w:lang w:val="en-US" w:eastAsia="zh-CN"/>
              </w:rPr>
              <w:t xml:space="preserve"> </w:t>
            </w:r>
            <w:r>
              <w:rPr>
                <w:rFonts w:hint="eastAsia" w:cs="仿宋"/>
                <w:bCs/>
                <w:color w:val="000000"/>
                <w:sz w:val="21"/>
                <w:szCs w:val="18"/>
              </w:rPr>
              <w:t>2</w:t>
            </w:r>
            <w:r>
              <w:rPr>
                <w:rFonts w:hint="eastAsia" w:cs="仿宋"/>
                <w:bCs/>
                <w:color w:val="000000"/>
                <w:szCs w:val="21"/>
              </w:rPr>
              <w:t>：</w:t>
            </w:r>
          </w:p>
          <w:p w14:paraId="3F2F1B06">
            <w:pPr>
              <w:pStyle w:val="15"/>
              <w:jc w:val="left"/>
            </w:pPr>
            <w:r>
              <w:rPr>
                <w:rFonts w:hint="default" w:ascii="Times New Roman" w:hAnsi="Times New Roman" w:cs="Times New Roman"/>
                <w:sz w:val="20"/>
                <w:szCs w:val="20"/>
              </w:rPr>
              <w:t>Color Matching Composition Training</w:t>
            </w:r>
          </w:p>
        </w:tc>
        <w:tc>
          <w:tcPr>
            <w:tcW w:w="956" w:type="dxa"/>
            <w:vAlign w:val="center"/>
          </w:tcPr>
          <w:p w14:paraId="2DDF8E86">
            <w:pPr>
              <w:pStyle w:val="15"/>
            </w:pPr>
          </w:p>
        </w:tc>
        <w:tc>
          <w:tcPr>
            <w:tcW w:w="956" w:type="dxa"/>
            <w:vAlign w:val="center"/>
          </w:tcPr>
          <w:p w14:paraId="453745D0">
            <w:pPr>
              <w:pStyle w:val="15"/>
            </w:pPr>
            <w:r>
              <w:rPr>
                <w:rFonts w:hint="eastAsia" w:ascii="宋体" w:hAnsi="宋体"/>
              </w:rPr>
              <w:t>√</w:t>
            </w:r>
          </w:p>
        </w:tc>
        <w:tc>
          <w:tcPr>
            <w:tcW w:w="956" w:type="dxa"/>
            <w:vAlign w:val="center"/>
          </w:tcPr>
          <w:p w14:paraId="669DBA9A">
            <w:pPr>
              <w:pStyle w:val="15"/>
            </w:pPr>
          </w:p>
        </w:tc>
        <w:tc>
          <w:tcPr>
            <w:tcW w:w="956" w:type="dxa"/>
            <w:vAlign w:val="center"/>
          </w:tcPr>
          <w:p w14:paraId="7F43B830">
            <w:pPr>
              <w:pStyle w:val="15"/>
            </w:pPr>
            <w:r>
              <w:rPr>
                <w:rFonts w:hint="eastAsia" w:ascii="宋体" w:hAnsi="宋体"/>
              </w:rPr>
              <w:t>√</w:t>
            </w:r>
          </w:p>
        </w:tc>
        <w:tc>
          <w:tcPr>
            <w:tcW w:w="956" w:type="dxa"/>
            <w:vAlign w:val="center"/>
          </w:tcPr>
          <w:p w14:paraId="7F42C0EB">
            <w:pPr>
              <w:pStyle w:val="15"/>
            </w:pPr>
            <w:r>
              <w:rPr>
                <w:rFonts w:hint="eastAsia" w:ascii="宋体" w:hAnsi="宋体"/>
              </w:rPr>
              <w:t>√</w:t>
            </w:r>
          </w:p>
        </w:tc>
        <w:tc>
          <w:tcPr>
            <w:tcW w:w="957" w:type="dxa"/>
            <w:tcBorders>
              <w:right w:val="single" w:color="auto" w:sz="12" w:space="0"/>
            </w:tcBorders>
            <w:vAlign w:val="center"/>
          </w:tcPr>
          <w:p w14:paraId="010AB596">
            <w:pPr>
              <w:pStyle w:val="15"/>
            </w:pPr>
            <w:r>
              <w:rPr>
                <w:rFonts w:hint="eastAsia" w:ascii="宋体" w:hAnsi="宋体"/>
              </w:rPr>
              <w:t>√</w:t>
            </w:r>
          </w:p>
        </w:tc>
      </w:tr>
      <w:tr w14:paraId="3BDB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tcPr>
          <w:p w14:paraId="06726C0A">
            <w:pPr>
              <w:pStyle w:val="15"/>
              <w:jc w:val="both"/>
              <w:rPr>
                <w:rFonts w:hint="eastAsia" w:cs="仿宋"/>
                <w:bCs/>
              </w:rPr>
            </w:pPr>
            <w:r>
              <w:rPr>
                <w:rFonts w:hint="default" w:ascii="Times New Roman" w:hAnsi="Times New Roman" w:cs="Times New Roman"/>
                <w:b w:val="0"/>
                <w:bCs w:val="0"/>
                <w:sz w:val="21"/>
                <w:szCs w:val="21"/>
                <w:lang w:val="en-US" w:eastAsia="zh-CN"/>
              </w:rPr>
              <w:t>E</w:t>
            </w:r>
            <w:r>
              <w:rPr>
                <w:rFonts w:hint="default" w:ascii="Times New Roman" w:hAnsi="Times New Roman" w:cs="Times New Roman"/>
                <w:b w:val="0"/>
                <w:bCs w:val="0"/>
                <w:sz w:val="21"/>
                <w:szCs w:val="21"/>
              </w:rPr>
              <w:t>xperimental</w:t>
            </w:r>
            <w:r>
              <w:rPr>
                <w:rFonts w:hint="eastAsia" w:cs="Times New Roman"/>
                <w:b w:val="0"/>
                <w:bCs w:val="0"/>
                <w:sz w:val="21"/>
                <w:szCs w:val="21"/>
                <w:lang w:val="en-US" w:eastAsia="zh-CN"/>
              </w:rPr>
              <w:t xml:space="preserve"> </w:t>
            </w:r>
            <w:r>
              <w:rPr>
                <w:rFonts w:hint="eastAsia" w:cs="仿宋"/>
                <w:bCs/>
              </w:rPr>
              <w:t>3：</w:t>
            </w:r>
          </w:p>
          <w:p w14:paraId="4250D39D">
            <w:pPr>
              <w:pStyle w:val="15"/>
              <w:jc w:val="both"/>
            </w:pPr>
            <w:r>
              <w:rPr>
                <w:rFonts w:hint="default" w:ascii="Times New Roman" w:hAnsi="Times New Roman" w:cs="Times New Roman"/>
                <w:sz w:val="20"/>
                <w:szCs w:val="20"/>
              </w:rPr>
              <w:t xml:space="preserve">Color analysis and </w:t>
            </w:r>
            <w:r>
              <w:rPr>
                <w:rFonts w:hint="eastAsia" w:cs="Times New Roman"/>
                <w:sz w:val="20"/>
                <w:szCs w:val="20"/>
                <w:lang w:val="en-US" w:eastAsia="zh-CN"/>
              </w:rPr>
              <w:t>R</w:t>
            </w:r>
            <w:r>
              <w:rPr>
                <w:rFonts w:hint="default" w:ascii="Times New Roman" w:hAnsi="Times New Roman" w:cs="Times New Roman"/>
                <w:sz w:val="20"/>
                <w:szCs w:val="20"/>
              </w:rPr>
              <w:t>euse</w:t>
            </w:r>
          </w:p>
        </w:tc>
        <w:tc>
          <w:tcPr>
            <w:tcW w:w="956" w:type="dxa"/>
            <w:vAlign w:val="center"/>
          </w:tcPr>
          <w:p w14:paraId="2991BF78">
            <w:pPr>
              <w:pStyle w:val="15"/>
            </w:pPr>
          </w:p>
        </w:tc>
        <w:tc>
          <w:tcPr>
            <w:tcW w:w="956" w:type="dxa"/>
            <w:vAlign w:val="center"/>
          </w:tcPr>
          <w:p w14:paraId="26338327">
            <w:pPr>
              <w:pStyle w:val="15"/>
            </w:pPr>
          </w:p>
        </w:tc>
        <w:tc>
          <w:tcPr>
            <w:tcW w:w="956" w:type="dxa"/>
            <w:vAlign w:val="center"/>
          </w:tcPr>
          <w:p w14:paraId="15836941">
            <w:pPr>
              <w:pStyle w:val="15"/>
            </w:pPr>
            <w:r>
              <w:rPr>
                <w:rFonts w:hint="eastAsia" w:ascii="宋体" w:hAnsi="宋体"/>
              </w:rPr>
              <w:t>√</w:t>
            </w:r>
          </w:p>
        </w:tc>
        <w:tc>
          <w:tcPr>
            <w:tcW w:w="956" w:type="dxa"/>
            <w:vAlign w:val="center"/>
          </w:tcPr>
          <w:p w14:paraId="05A4FC47">
            <w:pPr>
              <w:pStyle w:val="15"/>
            </w:pPr>
            <w:r>
              <w:rPr>
                <w:rFonts w:hint="eastAsia" w:ascii="宋体" w:hAnsi="宋体"/>
              </w:rPr>
              <w:t>√</w:t>
            </w:r>
          </w:p>
        </w:tc>
        <w:tc>
          <w:tcPr>
            <w:tcW w:w="956" w:type="dxa"/>
            <w:vAlign w:val="center"/>
          </w:tcPr>
          <w:p w14:paraId="0FD2675B">
            <w:pPr>
              <w:pStyle w:val="15"/>
            </w:pPr>
            <w:r>
              <w:rPr>
                <w:rFonts w:hint="eastAsia" w:ascii="宋体" w:hAnsi="宋体"/>
              </w:rPr>
              <w:t>√</w:t>
            </w:r>
          </w:p>
        </w:tc>
        <w:tc>
          <w:tcPr>
            <w:tcW w:w="957" w:type="dxa"/>
            <w:tcBorders>
              <w:right w:val="single" w:color="auto" w:sz="12" w:space="0"/>
            </w:tcBorders>
            <w:vAlign w:val="center"/>
          </w:tcPr>
          <w:p w14:paraId="67106685">
            <w:pPr>
              <w:pStyle w:val="15"/>
            </w:pPr>
            <w:r>
              <w:rPr>
                <w:rFonts w:hint="eastAsia" w:ascii="宋体" w:hAnsi="宋体"/>
              </w:rPr>
              <w:t>√</w:t>
            </w:r>
          </w:p>
        </w:tc>
      </w:tr>
      <w:tr w14:paraId="5F758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bottom w:val="single" w:color="auto" w:sz="12" w:space="0"/>
            </w:tcBorders>
          </w:tcPr>
          <w:p w14:paraId="2FF93D0B">
            <w:pPr>
              <w:pStyle w:val="15"/>
              <w:jc w:val="left"/>
              <w:rPr>
                <w:rFonts w:hint="eastAsia" w:cs="仿宋"/>
                <w:bCs/>
              </w:rPr>
            </w:pPr>
            <w:r>
              <w:rPr>
                <w:rFonts w:hint="default" w:ascii="Times New Roman" w:hAnsi="Times New Roman" w:cs="Times New Roman"/>
                <w:b w:val="0"/>
                <w:bCs w:val="0"/>
                <w:sz w:val="21"/>
                <w:szCs w:val="21"/>
                <w:lang w:val="en-US" w:eastAsia="zh-CN"/>
              </w:rPr>
              <w:t>E</w:t>
            </w:r>
            <w:r>
              <w:rPr>
                <w:rFonts w:hint="default" w:ascii="Times New Roman" w:hAnsi="Times New Roman" w:cs="Times New Roman"/>
                <w:b w:val="0"/>
                <w:bCs w:val="0"/>
                <w:sz w:val="21"/>
                <w:szCs w:val="21"/>
              </w:rPr>
              <w:t>xperimental</w:t>
            </w:r>
            <w:r>
              <w:rPr>
                <w:rFonts w:hint="eastAsia" w:cs="Times New Roman"/>
                <w:b w:val="0"/>
                <w:bCs w:val="0"/>
                <w:sz w:val="21"/>
                <w:szCs w:val="21"/>
                <w:lang w:val="en-US" w:eastAsia="zh-CN"/>
              </w:rPr>
              <w:t xml:space="preserve"> </w:t>
            </w:r>
            <w:r>
              <w:rPr>
                <w:rFonts w:hint="eastAsia" w:cs="仿宋"/>
                <w:bCs/>
              </w:rPr>
              <w:t>4：</w:t>
            </w:r>
          </w:p>
          <w:p w14:paraId="6F80ACDA">
            <w:pPr>
              <w:pStyle w:val="15"/>
              <w:jc w:val="left"/>
            </w:pPr>
            <w:r>
              <w:rPr>
                <w:rFonts w:hint="default" w:ascii="Times New Roman" w:hAnsi="Times New Roman" w:cs="Times New Roman"/>
                <w:sz w:val="20"/>
                <w:szCs w:val="20"/>
              </w:rPr>
              <w:t xml:space="preserve">Thematic </w:t>
            </w:r>
            <w:r>
              <w:rPr>
                <w:rFonts w:hint="eastAsia" w:cs="Times New Roman"/>
                <w:sz w:val="20"/>
                <w:szCs w:val="20"/>
                <w:lang w:val="en-US" w:eastAsia="zh-CN"/>
              </w:rPr>
              <w:t>D</w:t>
            </w:r>
            <w:r>
              <w:rPr>
                <w:rFonts w:hint="default" w:ascii="Times New Roman" w:hAnsi="Times New Roman" w:cs="Times New Roman"/>
                <w:sz w:val="20"/>
                <w:szCs w:val="20"/>
              </w:rPr>
              <w:t>esign</w:t>
            </w:r>
          </w:p>
        </w:tc>
        <w:tc>
          <w:tcPr>
            <w:tcW w:w="956" w:type="dxa"/>
            <w:tcBorders>
              <w:bottom w:val="single" w:color="auto" w:sz="12" w:space="0"/>
            </w:tcBorders>
            <w:vAlign w:val="center"/>
          </w:tcPr>
          <w:p w14:paraId="751CCED0">
            <w:pPr>
              <w:pStyle w:val="15"/>
            </w:pPr>
          </w:p>
        </w:tc>
        <w:tc>
          <w:tcPr>
            <w:tcW w:w="956" w:type="dxa"/>
            <w:tcBorders>
              <w:bottom w:val="single" w:color="auto" w:sz="12" w:space="0"/>
            </w:tcBorders>
            <w:vAlign w:val="center"/>
          </w:tcPr>
          <w:p w14:paraId="71DA96CF">
            <w:pPr>
              <w:pStyle w:val="15"/>
            </w:pPr>
          </w:p>
        </w:tc>
        <w:tc>
          <w:tcPr>
            <w:tcW w:w="956" w:type="dxa"/>
            <w:tcBorders>
              <w:bottom w:val="single" w:color="auto" w:sz="12" w:space="0"/>
            </w:tcBorders>
            <w:vAlign w:val="center"/>
          </w:tcPr>
          <w:p w14:paraId="199E8A41">
            <w:pPr>
              <w:pStyle w:val="15"/>
            </w:pPr>
            <w:r>
              <w:rPr>
                <w:rFonts w:hint="eastAsia" w:ascii="宋体" w:hAnsi="宋体"/>
              </w:rPr>
              <w:t>√</w:t>
            </w:r>
          </w:p>
        </w:tc>
        <w:tc>
          <w:tcPr>
            <w:tcW w:w="956" w:type="dxa"/>
            <w:tcBorders>
              <w:bottom w:val="single" w:color="auto" w:sz="12" w:space="0"/>
            </w:tcBorders>
            <w:vAlign w:val="center"/>
          </w:tcPr>
          <w:p w14:paraId="74207F83">
            <w:pPr>
              <w:pStyle w:val="15"/>
            </w:pPr>
            <w:r>
              <w:rPr>
                <w:rFonts w:hint="eastAsia" w:ascii="宋体" w:hAnsi="宋体"/>
              </w:rPr>
              <w:t>√</w:t>
            </w:r>
          </w:p>
        </w:tc>
        <w:tc>
          <w:tcPr>
            <w:tcW w:w="956" w:type="dxa"/>
            <w:tcBorders>
              <w:bottom w:val="single" w:color="auto" w:sz="12" w:space="0"/>
            </w:tcBorders>
            <w:vAlign w:val="center"/>
          </w:tcPr>
          <w:p w14:paraId="58F76D13">
            <w:pPr>
              <w:pStyle w:val="15"/>
            </w:pPr>
            <w:r>
              <w:rPr>
                <w:rFonts w:hint="eastAsia" w:ascii="宋体" w:hAnsi="宋体"/>
              </w:rPr>
              <w:t>√</w:t>
            </w:r>
          </w:p>
        </w:tc>
        <w:tc>
          <w:tcPr>
            <w:tcW w:w="957" w:type="dxa"/>
            <w:tcBorders>
              <w:bottom w:val="single" w:color="auto" w:sz="12" w:space="0"/>
              <w:right w:val="single" w:color="auto" w:sz="12" w:space="0"/>
            </w:tcBorders>
            <w:vAlign w:val="center"/>
          </w:tcPr>
          <w:p w14:paraId="41DBBBF9">
            <w:pPr>
              <w:pStyle w:val="15"/>
            </w:pPr>
            <w:r>
              <w:rPr>
                <w:rFonts w:hint="eastAsia" w:ascii="宋体" w:hAnsi="宋体"/>
              </w:rPr>
              <w:t>√</w:t>
            </w:r>
          </w:p>
        </w:tc>
      </w:tr>
      <w:bookmarkEnd w:id="0"/>
      <w:bookmarkEnd w:id="1"/>
    </w:tbl>
    <w:p w14:paraId="71F76AFA">
      <w:pPr>
        <w:pStyle w:val="17"/>
        <w:spacing w:before="326" w:beforeLines="100" w:line="360" w:lineRule="auto"/>
        <w:rPr>
          <w:rFonts w:ascii="黑体" w:hAnsi="宋体"/>
          <w:highlight w:val="green"/>
        </w:rPr>
      </w:pPr>
      <w:bookmarkStart w:id="2" w:name="OLE_LINK4"/>
      <w:bookmarkStart w:id="3" w:name="OLE_LINK3"/>
      <w:r>
        <w:rPr>
          <w:rFonts w:hint="eastAsia" w:ascii="黑体" w:hAnsi="宋体"/>
        </w:rPr>
        <w:t>四、课程思政教学设计</w:t>
      </w:r>
    </w:p>
    <w:tbl>
      <w:tblPr>
        <w:tblStyle w:val="9"/>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0DB00F6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398D6BFA">
            <w:pPr>
              <w:pStyle w:val="15"/>
              <w:widowControl w:val="0"/>
              <w:ind w:firstLine="420" w:firstLineChars="200"/>
              <w:jc w:val="left"/>
              <w:rPr>
                <w:rFonts w:ascii="宋体" w:hAnsi="宋体"/>
                <w:bCs/>
              </w:rPr>
            </w:pPr>
          </w:p>
          <w:p w14:paraId="7D0A5F86">
            <w:pPr>
              <w:pStyle w:val="15"/>
              <w:widowControl w:val="0"/>
              <w:jc w:val="left"/>
              <w:rPr>
                <w:rFonts w:cs="仿宋"/>
                <w:bCs/>
              </w:rPr>
            </w:pPr>
            <w:r>
              <w:rPr>
                <w:rFonts w:hint="eastAsia" w:cs="仿宋"/>
                <w:bCs/>
              </w:rPr>
              <w:t>Organize teamwork activities for students to cultivate a spirit of unity, cooperation, mutual help, and love, thereby enhancing class cohesion. Explain the importance of mental health and provide some simple methods for managing emotions and techniques for stress release. Arrange group discussion sessions for students to share their experiences and views, promoting interactive exchanges. Cultivate students' awareness and sense of responsibility to prioritize their physical health. Cultivate students to develop good personal hygiene habits and improve their health. To cultivate students' interest and ability to actively participate in physical activities and promote healthy physical and mental development. Cultivate students' spirit of unity, cooperation, mutual help, and love to foster a positive class atmosphere.</w:t>
            </w:r>
          </w:p>
        </w:tc>
      </w:tr>
      <w:bookmarkEnd w:id="2"/>
      <w:bookmarkEnd w:id="3"/>
    </w:tbl>
    <w:p w14:paraId="0AD87148">
      <w:pPr>
        <w:pStyle w:val="17"/>
        <w:spacing w:before="326" w:beforeLines="100" w:line="360" w:lineRule="auto"/>
        <w:rPr>
          <w:rFonts w:ascii="黑体" w:hAnsi="宋体"/>
        </w:rPr>
      </w:pPr>
      <w:r>
        <w:rPr>
          <w:rFonts w:hint="eastAsia" w:ascii="黑体" w:hAnsi="宋体"/>
        </w:rPr>
        <w:t>五、课程考核</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7E1AA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29117B79">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72D1DB98">
            <w:pPr>
              <w:pStyle w:val="17"/>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7433EFD3">
            <w:pPr>
              <w:pStyle w:val="17"/>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480C1C42">
            <w:pPr>
              <w:pStyle w:val="17"/>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4FD5E455">
            <w:pPr>
              <w:pStyle w:val="17"/>
              <w:widowControl w:val="0"/>
              <w:spacing w:line="240" w:lineRule="auto"/>
              <w:jc w:val="center"/>
              <w:rPr>
                <w:rFonts w:ascii="黑体" w:hAnsi="黑体"/>
                <w:bCs/>
                <w:sz w:val="21"/>
                <w:szCs w:val="21"/>
              </w:rPr>
            </w:pPr>
            <w:r>
              <w:rPr>
                <w:rFonts w:hint="eastAsia" w:ascii="黑体" w:hAnsi="黑体"/>
                <w:bCs/>
                <w:sz w:val="21"/>
                <w:szCs w:val="21"/>
              </w:rPr>
              <w:t>合计</w:t>
            </w:r>
          </w:p>
        </w:tc>
      </w:tr>
      <w:tr w14:paraId="3C4C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426491D0">
            <w:pPr>
              <w:widowControl w:val="0"/>
              <w:snapToGrid w:val="0"/>
              <w:jc w:val="center"/>
              <w:rPr>
                <w:rFonts w:ascii="黑体" w:hAnsi="黑体" w:eastAsia="黑体"/>
                <w:bCs/>
                <w:sz w:val="21"/>
                <w:szCs w:val="21"/>
              </w:rPr>
            </w:pPr>
          </w:p>
        </w:tc>
        <w:tc>
          <w:tcPr>
            <w:tcW w:w="709" w:type="dxa"/>
            <w:vMerge w:val="continue"/>
          </w:tcPr>
          <w:p w14:paraId="56D1F22C">
            <w:pPr>
              <w:pStyle w:val="17"/>
              <w:widowControl w:val="0"/>
              <w:jc w:val="both"/>
              <w:rPr>
                <w:rFonts w:ascii="黑体" w:hAnsi="黑体"/>
                <w:bCs/>
                <w:sz w:val="21"/>
                <w:szCs w:val="21"/>
              </w:rPr>
            </w:pPr>
          </w:p>
        </w:tc>
        <w:tc>
          <w:tcPr>
            <w:tcW w:w="2353" w:type="dxa"/>
            <w:vMerge w:val="continue"/>
            <w:tcBorders>
              <w:right w:val="double" w:color="auto" w:sz="4" w:space="0"/>
            </w:tcBorders>
          </w:tcPr>
          <w:p w14:paraId="34CF7050">
            <w:pPr>
              <w:pStyle w:val="17"/>
              <w:widowControl w:val="0"/>
              <w:jc w:val="both"/>
              <w:rPr>
                <w:rFonts w:ascii="黑体" w:hAnsi="黑体"/>
                <w:bCs/>
                <w:sz w:val="21"/>
                <w:szCs w:val="21"/>
              </w:rPr>
            </w:pPr>
          </w:p>
        </w:tc>
        <w:tc>
          <w:tcPr>
            <w:tcW w:w="612" w:type="dxa"/>
            <w:tcBorders>
              <w:left w:val="double" w:color="auto" w:sz="4" w:space="0"/>
            </w:tcBorders>
            <w:vAlign w:val="center"/>
          </w:tcPr>
          <w:p w14:paraId="3CD0EFF2">
            <w:pPr>
              <w:pStyle w:val="17"/>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14:paraId="71C4BCE6">
            <w:pPr>
              <w:pStyle w:val="17"/>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14:paraId="1871527D">
            <w:pPr>
              <w:pStyle w:val="17"/>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14:paraId="10134BB9">
            <w:pPr>
              <w:pStyle w:val="17"/>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14:paraId="41CDB351">
            <w:pPr>
              <w:pStyle w:val="17"/>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14:paraId="4ED66861">
            <w:pPr>
              <w:pStyle w:val="17"/>
              <w:widowControl w:val="0"/>
              <w:spacing w:line="240" w:lineRule="auto"/>
              <w:jc w:val="center"/>
              <w:rPr>
                <w:rFonts w:ascii="黑体" w:hAnsi="黑体"/>
                <w:bCs/>
                <w:sz w:val="21"/>
                <w:szCs w:val="21"/>
              </w:rPr>
            </w:pPr>
            <w:r>
              <w:rPr>
                <w:rFonts w:hint="eastAsia" w:ascii="黑体" w:hAnsi="黑体"/>
                <w:bCs/>
                <w:sz w:val="21"/>
                <w:szCs w:val="21"/>
              </w:rPr>
              <w:t>6</w:t>
            </w:r>
          </w:p>
        </w:tc>
        <w:tc>
          <w:tcPr>
            <w:tcW w:w="706" w:type="dxa"/>
            <w:vMerge w:val="continue"/>
            <w:tcBorders>
              <w:right w:val="single" w:color="auto" w:sz="12" w:space="0"/>
            </w:tcBorders>
          </w:tcPr>
          <w:p w14:paraId="4AFB9742">
            <w:pPr>
              <w:pStyle w:val="17"/>
              <w:widowControl w:val="0"/>
              <w:spacing w:line="240" w:lineRule="auto"/>
              <w:jc w:val="center"/>
              <w:rPr>
                <w:rFonts w:ascii="黑体" w:hAnsi="黑体"/>
                <w:bCs/>
                <w:sz w:val="21"/>
                <w:szCs w:val="21"/>
              </w:rPr>
            </w:pPr>
          </w:p>
        </w:tc>
      </w:tr>
      <w:tr w14:paraId="77AEE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9CECA89">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716FB63F">
            <w:pPr>
              <w:pStyle w:val="15"/>
              <w:widowControl w:val="0"/>
            </w:pPr>
            <w:r>
              <w:rPr>
                <w:rFonts w:hint="eastAsia"/>
              </w:rPr>
              <w:t>20%</w:t>
            </w:r>
          </w:p>
        </w:tc>
        <w:tc>
          <w:tcPr>
            <w:tcW w:w="2353" w:type="dxa"/>
            <w:tcBorders>
              <w:right w:val="double" w:color="auto" w:sz="4" w:space="0"/>
            </w:tcBorders>
            <w:vAlign w:val="center"/>
          </w:tcPr>
          <w:p w14:paraId="3E1A2DBF">
            <w:pPr>
              <w:pStyle w:val="7"/>
              <w:keepNext w:val="0"/>
              <w:keepLines w:val="0"/>
              <w:widowControl/>
              <w:suppressLineNumbers w:val="0"/>
              <w:jc w:val="center"/>
              <w:rPr>
                <w:rFonts w:hint="eastAsia" w:eastAsia="宋体"/>
                <w:lang w:val="en-US" w:eastAsia="zh-CN"/>
              </w:rPr>
            </w:pPr>
            <w:r>
              <w:rPr>
                <w:rFonts w:hint="default" w:ascii="Times New Roman" w:hAnsi="Times New Roman" w:cs="Times New Roman"/>
                <w:sz w:val="20"/>
                <w:szCs w:val="20"/>
                <w:lang w:val="en-US" w:eastAsia="zh-CN"/>
              </w:rPr>
              <w:t>A</w:t>
            </w:r>
            <w:r>
              <w:rPr>
                <w:rFonts w:hint="default" w:ascii="Times New Roman" w:hAnsi="Times New Roman" w:cs="Times New Roman"/>
                <w:sz w:val="20"/>
                <w:szCs w:val="20"/>
              </w:rPr>
              <w:t>rtwork</w:t>
            </w:r>
          </w:p>
        </w:tc>
        <w:tc>
          <w:tcPr>
            <w:tcW w:w="612" w:type="dxa"/>
            <w:tcBorders>
              <w:left w:val="double" w:color="auto" w:sz="4" w:space="0"/>
            </w:tcBorders>
            <w:vAlign w:val="center"/>
          </w:tcPr>
          <w:p w14:paraId="5B166CEB">
            <w:pPr>
              <w:pStyle w:val="15"/>
              <w:widowControl w:val="0"/>
            </w:pPr>
            <w:r>
              <w:rPr>
                <w:rFonts w:hint="eastAsia"/>
              </w:rPr>
              <w:t>40</w:t>
            </w:r>
          </w:p>
        </w:tc>
        <w:tc>
          <w:tcPr>
            <w:tcW w:w="612" w:type="dxa"/>
            <w:vAlign w:val="center"/>
          </w:tcPr>
          <w:p w14:paraId="64FC4417">
            <w:pPr>
              <w:pStyle w:val="15"/>
              <w:widowControl w:val="0"/>
            </w:pPr>
          </w:p>
        </w:tc>
        <w:tc>
          <w:tcPr>
            <w:tcW w:w="612" w:type="dxa"/>
            <w:vAlign w:val="center"/>
          </w:tcPr>
          <w:p w14:paraId="00F2E32D">
            <w:pPr>
              <w:pStyle w:val="15"/>
              <w:widowControl w:val="0"/>
            </w:pPr>
          </w:p>
        </w:tc>
        <w:tc>
          <w:tcPr>
            <w:tcW w:w="612" w:type="dxa"/>
            <w:vAlign w:val="center"/>
          </w:tcPr>
          <w:p w14:paraId="189CEDB2">
            <w:pPr>
              <w:pStyle w:val="15"/>
              <w:widowControl w:val="0"/>
            </w:pPr>
            <w:r>
              <w:rPr>
                <w:rFonts w:hint="eastAsia"/>
              </w:rPr>
              <w:t>40</w:t>
            </w:r>
          </w:p>
        </w:tc>
        <w:tc>
          <w:tcPr>
            <w:tcW w:w="612" w:type="dxa"/>
            <w:vAlign w:val="center"/>
          </w:tcPr>
          <w:p w14:paraId="0CD16512">
            <w:pPr>
              <w:pStyle w:val="15"/>
              <w:widowControl w:val="0"/>
            </w:pPr>
            <w:r>
              <w:rPr>
                <w:rFonts w:hint="eastAsia"/>
              </w:rPr>
              <w:t>10</w:t>
            </w:r>
          </w:p>
        </w:tc>
        <w:tc>
          <w:tcPr>
            <w:tcW w:w="612" w:type="dxa"/>
            <w:vAlign w:val="center"/>
          </w:tcPr>
          <w:p w14:paraId="3FA718B6">
            <w:pPr>
              <w:pStyle w:val="15"/>
              <w:widowControl w:val="0"/>
            </w:pPr>
            <w:r>
              <w:rPr>
                <w:rFonts w:hint="eastAsia"/>
              </w:rPr>
              <w:t>10</w:t>
            </w:r>
          </w:p>
        </w:tc>
        <w:tc>
          <w:tcPr>
            <w:tcW w:w="706" w:type="dxa"/>
            <w:tcBorders>
              <w:right w:val="single" w:color="auto" w:sz="12" w:space="0"/>
            </w:tcBorders>
            <w:vAlign w:val="center"/>
          </w:tcPr>
          <w:p w14:paraId="770BE7F2">
            <w:pPr>
              <w:pStyle w:val="15"/>
              <w:widowControl w:val="0"/>
            </w:pPr>
            <w:r>
              <w:rPr>
                <w:rFonts w:hint="eastAsia"/>
              </w:rPr>
              <w:t>1</w:t>
            </w:r>
            <w:r>
              <w:t>00</w:t>
            </w:r>
          </w:p>
        </w:tc>
      </w:tr>
      <w:tr w14:paraId="51F5A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01D5A190">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5EE1277C">
            <w:pPr>
              <w:pStyle w:val="15"/>
              <w:widowControl w:val="0"/>
            </w:pPr>
            <w:r>
              <w:rPr>
                <w:rFonts w:hint="eastAsia"/>
              </w:rPr>
              <w:t>20%</w:t>
            </w:r>
          </w:p>
        </w:tc>
        <w:tc>
          <w:tcPr>
            <w:tcW w:w="2353" w:type="dxa"/>
            <w:tcBorders>
              <w:right w:val="double" w:color="auto" w:sz="4" w:space="0"/>
            </w:tcBorders>
            <w:vAlign w:val="center"/>
          </w:tcPr>
          <w:p w14:paraId="3820299B">
            <w:pPr>
              <w:pStyle w:val="15"/>
              <w:widowControl w:val="0"/>
            </w:pPr>
            <w:r>
              <w:rPr>
                <w:rFonts w:hint="eastAsia"/>
                <w:lang w:val="en-US" w:eastAsia="zh-CN"/>
              </w:rPr>
              <w:t>A</w:t>
            </w:r>
            <w:r>
              <w:t>rtwork</w:t>
            </w:r>
          </w:p>
        </w:tc>
        <w:tc>
          <w:tcPr>
            <w:tcW w:w="612" w:type="dxa"/>
            <w:tcBorders>
              <w:left w:val="double" w:color="auto" w:sz="4" w:space="0"/>
            </w:tcBorders>
            <w:vAlign w:val="center"/>
          </w:tcPr>
          <w:p w14:paraId="28EBA51A">
            <w:pPr>
              <w:pStyle w:val="15"/>
              <w:widowControl w:val="0"/>
            </w:pPr>
          </w:p>
        </w:tc>
        <w:tc>
          <w:tcPr>
            <w:tcW w:w="612" w:type="dxa"/>
            <w:vAlign w:val="center"/>
          </w:tcPr>
          <w:p w14:paraId="36782B0C">
            <w:pPr>
              <w:pStyle w:val="15"/>
              <w:widowControl w:val="0"/>
            </w:pPr>
            <w:r>
              <w:rPr>
                <w:rFonts w:hint="eastAsia"/>
              </w:rPr>
              <w:t>40</w:t>
            </w:r>
          </w:p>
        </w:tc>
        <w:tc>
          <w:tcPr>
            <w:tcW w:w="612" w:type="dxa"/>
            <w:vAlign w:val="center"/>
          </w:tcPr>
          <w:p w14:paraId="2F6383A4">
            <w:pPr>
              <w:pStyle w:val="15"/>
              <w:widowControl w:val="0"/>
            </w:pPr>
          </w:p>
        </w:tc>
        <w:tc>
          <w:tcPr>
            <w:tcW w:w="612" w:type="dxa"/>
            <w:vAlign w:val="center"/>
          </w:tcPr>
          <w:p w14:paraId="5CDB014A">
            <w:pPr>
              <w:pStyle w:val="15"/>
              <w:widowControl w:val="0"/>
            </w:pPr>
            <w:r>
              <w:rPr>
                <w:rFonts w:hint="eastAsia"/>
              </w:rPr>
              <w:t>40</w:t>
            </w:r>
          </w:p>
        </w:tc>
        <w:tc>
          <w:tcPr>
            <w:tcW w:w="612" w:type="dxa"/>
            <w:vAlign w:val="center"/>
          </w:tcPr>
          <w:p w14:paraId="39E8396F">
            <w:pPr>
              <w:pStyle w:val="15"/>
              <w:widowControl w:val="0"/>
            </w:pPr>
            <w:r>
              <w:rPr>
                <w:rFonts w:hint="eastAsia"/>
              </w:rPr>
              <w:t>10</w:t>
            </w:r>
          </w:p>
        </w:tc>
        <w:tc>
          <w:tcPr>
            <w:tcW w:w="612" w:type="dxa"/>
            <w:vAlign w:val="center"/>
          </w:tcPr>
          <w:p w14:paraId="569235CC">
            <w:pPr>
              <w:pStyle w:val="15"/>
              <w:widowControl w:val="0"/>
            </w:pPr>
            <w:r>
              <w:rPr>
                <w:rFonts w:hint="eastAsia"/>
              </w:rPr>
              <w:t>10</w:t>
            </w:r>
          </w:p>
        </w:tc>
        <w:tc>
          <w:tcPr>
            <w:tcW w:w="706" w:type="dxa"/>
            <w:tcBorders>
              <w:right w:val="single" w:color="auto" w:sz="12" w:space="0"/>
            </w:tcBorders>
            <w:vAlign w:val="center"/>
          </w:tcPr>
          <w:p w14:paraId="618626B1">
            <w:pPr>
              <w:pStyle w:val="15"/>
              <w:widowControl w:val="0"/>
            </w:pPr>
            <w:r>
              <w:rPr>
                <w:rFonts w:hint="eastAsia"/>
              </w:rPr>
              <w:t>1</w:t>
            </w:r>
            <w:r>
              <w:t>00</w:t>
            </w:r>
          </w:p>
        </w:tc>
      </w:tr>
      <w:tr w14:paraId="7CEC9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7F6003EF">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7656FBD5">
            <w:pPr>
              <w:pStyle w:val="15"/>
              <w:widowControl w:val="0"/>
            </w:pPr>
            <w:r>
              <w:rPr>
                <w:rFonts w:hint="eastAsia"/>
              </w:rPr>
              <w:t>30%</w:t>
            </w:r>
          </w:p>
        </w:tc>
        <w:tc>
          <w:tcPr>
            <w:tcW w:w="2353" w:type="dxa"/>
            <w:tcBorders>
              <w:right w:val="double" w:color="auto" w:sz="4" w:space="0"/>
            </w:tcBorders>
            <w:vAlign w:val="center"/>
          </w:tcPr>
          <w:p w14:paraId="44418814">
            <w:pPr>
              <w:pStyle w:val="15"/>
              <w:widowControl w:val="0"/>
            </w:pPr>
            <w:r>
              <w:rPr>
                <w:rFonts w:hint="eastAsia"/>
                <w:lang w:val="en-US" w:eastAsia="zh-CN"/>
              </w:rPr>
              <w:t>A</w:t>
            </w:r>
            <w:r>
              <w:t>rtwork</w:t>
            </w:r>
          </w:p>
        </w:tc>
        <w:tc>
          <w:tcPr>
            <w:tcW w:w="612" w:type="dxa"/>
            <w:tcBorders>
              <w:left w:val="double" w:color="auto" w:sz="4" w:space="0"/>
            </w:tcBorders>
            <w:vAlign w:val="center"/>
          </w:tcPr>
          <w:p w14:paraId="6C28F11B">
            <w:pPr>
              <w:pStyle w:val="15"/>
              <w:widowControl w:val="0"/>
            </w:pPr>
          </w:p>
        </w:tc>
        <w:tc>
          <w:tcPr>
            <w:tcW w:w="612" w:type="dxa"/>
            <w:vAlign w:val="center"/>
          </w:tcPr>
          <w:p w14:paraId="0C8DAD1B">
            <w:pPr>
              <w:pStyle w:val="15"/>
              <w:widowControl w:val="0"/>
            </w:pPr>
          </w:p>
        </w:tc>
        <w:tc>
          <w:tcPr>
            <w:tcW w:w="612" w:type="dxa"/>
            <w:vAlign w:val="center"/>
          </w:tcPr>
          <w:p w14:paraId="69846AC4">
            <w:pPr>
              <w:pStyle w:val="15"/>
              <w:widowControl w:val="0"/>
            </w:pPr>
            <w:r>
              <w:rPr>
                <w:rFonts w:hint="eastAsia"/>
              </w:rPr>
              <w:t>40</w:t>
            </w:r>
          </w:p>
        </w:tc>
        <w:tc>
          <w:tcPr>
            <w:tcW w:w="612" w:type="dxa"/>
            <w:vAlign w:val="center"/>
          </w:tcPr>
          <w:p w14:paraId="45D476E9">
            <w:pPr>
              <w:pStyle w:val="15"/>
              <w:widowControl w:val="0"/>
            </w:pPr>
            <w:r>
              <w:rPr>
                <w:rFonts w:hint="eastAsia"/>
              </w:rPr>
              <w:t>40</w:t>
            </w:r>
          </w:p>
        </w:tc>
        <w:tc>
          <w:tcPr>
            <w:tcW w:w="612" w:type="dxa"/>
            <w:vAlign w:val="center"/>
          </w:tcPr>
          <w:p w14:paraId="53997F02">
            <w:pPr>
              <w:pStyle w:val="15"/>
              <w:widowControl w:val="0"/>
            </w:pPr>
            <w:r>
              <w:rPr>
                <w:rFonts w:hint="eastAsia"/>
              </w:rPr>
              <w:t>10</w:t>
            </w:r>
          </w:p>
        </w:tc>
        <w:tc>
          <w:tcPr>
            <w:tcW w:w="612" w:type="dxa"/>
            <w:vAlign w:val="center"/>
          </w:tcPr>
          <w:p w14:paraId="7BBAE2AB">
            <w:pPr>
              <w:pStyle w:val="15"/>
              <w:widowControl w:val="0"/>
            </w:pPr>
            <w:r>
              <w:rPr>
                <w:rFonts w:hint="eastAsia"/>
              </w:rPr>
              <w:t>10</w:t>
            </w:r>
          </w:p>
        </w:tc>
        <w:tc>
          <w:tcPr>
            <w:tcW w:w="706" w:type="dxa"/>
            <w:tcBorders>
              <w:right w:val="single" w:color="auto" w:sz="12" w:space="0"/>
            </w:tcBorders>
            <w:vAlign w:val="center"/>
          </w:tcPr>
          <w:p w14:paraId="4A79FDA1">
            <w:pPr>
              <w:pStyle w:val="15"/>
              <w:widowControl w:val="0"/>
            </w:pPr>
            <w:r>
              <w:rPr>
                <w:rFonts w:hint="eastAsia"/>
              </w:rPr>
              <w:t>1</w:t>
            </w:r>
            <w:r>
              <w:t>00</w:t>
            </w:r>
          </w:p>
        </w:tc>
      </w:tr>
      <w:tr w14:paraId="12166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bottom w:val="single" w:color="auto" w:sz="4" w:space="0"/>
            </w:tcBorders>
            <w:vAlign w:val="center"/>
          </w:tcPr>
          <w:p w14:paraId="002A062E">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center"/>
          </w:tcPr>
          <w:p w14:paraId="02F515CD">
            <w:pPr>
              <w:pStyle w:val="15"/>
              <w:widowControl w:val="0"/>
            </w:pPr>
            <w:r>
              <w:rPr>
                <w:rFonts w:hint="eastAsia"/>
              </w:rPr>
              <w:t>30%</w:t>
            </w:r>
          </w:p>
        </w:tc>
        <w:tc>
          <w:tcPr>
            <w:tcW w:w="2353" w:type="dxa"/>
            <w:tcBorders>
              <w:bottom w:val="single" w:color="auto" w:sz="4" w:space="0"/>
              <w:right w:val="double" w:color="auto" w:sz="4" w:space="0"/>
            </w:tcBorders>
            <w:vAlign w:val="center"/>
          </w:tcPr>
          <w:p w14:paraId="03D488AB">
            <w:pPr>
              <w:pStyle w:val="15"/>
              <w:widowControl w:val="0"/>
            </w:pPr>
            <w:r>
              <w:rPr>
                <w:rFonts w:hint="eastAsia"/>
                <w:lang w:val="en-US" w:eastAsia="zh-CN"/>
              </w:rPr>
              <w:t>A</w:t>
            </w:r>
            <w:r>
              <w:t>rtwork</w:t>
            </w:r>
          </w:p>
        </w:tc>
        <w:tc>
          <w:tcPr>
            <w:tcW w:w="612" w:type="dxa"/>
            <w:tcBorders>
              <w:left w:val="double" w:color="auto" w:sz="4" w:space="0"/>
              <w:bottom w:val="single" w:color="auto" w:sz="4" w:space="0"/>
            </w:tcBorders>
            <w:vAlign w:val="center"/>
          </w:tcPr>
          <w:p w14:paraId="71A2DC16">
            <w:pPr>
              <w:pStyle w:val="15"/>
              <w:widowControl w:val="0"/>
            </w:pPr>
          </w:p>
        </w:tc>
        <w:tc>
          <w:tcPr>
            <w:tcW w:w="612" w:type="dxa"/>
            <w:tcBorders>
              <w:bottom w:val="single" w:color="auto" w:sz="4" w:space="0"/>
            </w:tcBorders>
            <w:vAlign w:val="center"/>
          </w:tcPr>
          <w:p w14:paraId="62309E62">
            <w:pPr>
              <w:pStyle w:val="15"/>
              <w:widowControl w:val="0"/>
            </w:pPr>
          </w:p>
        </w:tc>
        <w:tc>
          <w:tcPr>
            <w:tcW w:w="612" w:type="dxa"/>
            <w:tcBorders>
              <w:bottom w:val="single" w:color="auto" w:sz="4" w:space="0"/>
            </w:tcBorders>
            <w:vAlign w:val="center"/>
          </w:tcPr>
          <w:p w14:paraId="4684E86F">
            <w:pPr>
              <w:pStyle w:val="15"/>
              <w:widowControl w:val="0"/>
            </w:pPr>
            <w:r>
              <w:rPr>
                <w:rFonts w:hint="eastAsia"/>
              </w:rPr>
              <w:t>40</w:t>
            </w:r>
          </w:p>
        </w:tc>
        <w:tc>
          <w:tcPr>
            <w:tcW w:w="612" w:type="dxa"/>
            <w:tcBorders>
              <w:bottom w:val="single" w:color="auto" w:sz="4" w:space="0"/>
            </w:tcBorders>
            <w:vAlign w:val="center"/>
          </w:tcPr>
          <w:p w14:paraId="04AB1FA7">
            <w:pPr>
              <w:pStyle w:val="15"/>
              <w:widowControl w:val="0"/>
            </w:pPr>
            <w:r>
              <w:rPr>
                <w:rFonts w:hint="eastAsia"/>
              </w:rPr>
              <w:t>40</w:t>
            </w:r>
          </w:p>
        </w:tc>
        <w:tc>
          <w:tcPr>
            <w:tcW w:w="612" w:type="dxa"/>
            <w:tcBorders>
              <w:bottom w:val="single" w:color="auto" w:sz="4" w:space="0"/>
            </w:tcBorders>
            <w:vAlign w:val="center"/>
          </w:tcPr>
          <w:p w14:paraId="1A5A0636">
            <w:pPr>
              <w:pStyle w:val="15"/>
              <w:widowControl w:val="0"/>
            </w:pPr>
            <w:r>
              <w:rPr>
                <w:rFonts w:hint="eastAsia"/>
              </w:rPr>
              <w:t>10</w:t>
            </w:r>
          </w:p>
        </w:tc>
        <w:tc>
          <w:tcPr>
            <w:tcW w:w="612" w:type="dxa"/>
            <w:tcBorders>
              <w:bottom w:val="single" w:color="auto" w:sz="4" w:space="0"/>
            </w:tcBorders>
            <w:vAlign w:val="center"/>
          </w:tcPr>
          <w:p w14:paraId="6C253D68">
            <w:pPr>
              <w:pStyle w:val="15"/>
              <w:widowControl w:val="0"/>
            </w:pPr>
            <w:r>
              <w:rPr>
                <w:rFonts w:hint="eastAsia"/>
              </w:rPr>
              <w:t>10</w:t>
            </w:r>
          </w:p>
        </w:tc>
        <w:tc>
          <w:tcPr>
            <w:tcW w:w="706" w:type="dxa"/>
            <w:tcBorders>
              <w:bottom w:val="single" w:color="auto" w:sz="4" w:space="0"/>
              <w:right w:val="single" w:color="auto" w:sz="12" w:space="0"/>
            </w:tcBorders>
            <w:vAlign w:val="center"/>
          </w:tcPr>
          <w:p w14:paraId="036847DD">
            <w:pPr>
              <w:pStyle w:val="15"/>
              <w:widowControl w:val="0"/>
            </w:pPr>
            <w:r>
              <w:rPr>
                <w:rFonts w:hint="eastAsia"/>
              </w:rPr>
              <w:t>1</w:t>
            </w:r>
            <w:r>
              <w:t>00</w:t>
            </w:r>
          </w:p>
        </w:tc>
      </w:tr>
    </w:tbl>
    <w:p w14:paraId="275E82F8">
      <w:pPr>
        <w:pStyle w:val="18"/>
        <w:spacing w:before="326" w:beforeLines="100" w:after="163"/>
        <w:rPr>
          <w:rFonts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ingFang SC">
    <w:altName w:val="宋体"/>
    <w:panose1 w:val="020B0400000000000000"/>
    <w:charset w:val="86"/>
    <w:family w:val="auto"/>
    <w:pitch w:val="default"/>
    <w:sig w:usb0="00000000" w:usb1="00000000" w:usb2="00000017" w:usb3="00000000" w:csb0="00040001"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2FD38">
    <w:pPr>
      <w:jc w:val="right"/>
    </w:pPr>
    <w:r>
      <mc:AlternateContent>
        <mc:Choice Requires="wps">
          <w:drawing>
            <wp:anchor distT="0" distB="0" distL="114300" distR="114300" simplePos="0" relativeHeight="251660288"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58E72009">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60288;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58E72009">
                    <w:pPr>
                      <w:rPr>
                        <w:rFonts w:ascii="Times New Roman" w:hAnsi="Times New Roman"/>
                      </w:rPr>
                    </w:pPr>
                    <w:r>
                      <w:rPr>
                        <w:rFonts w:ascii="Times New Roman" w:hAnsi="Times New Roman"/>
                      </w:rPr>
                      <w:t>SJQU-QR-JW-056（A0）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0F24B5"/>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66A71"/>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08A7"/>
    <w:rsid w:val="002F3157"/>
    <w:rsid w:val="002F6BD5"/>
    <w:rsid w:val="00313BBA"/>
    <w:rsid w:val="00317E29"/>
    <w:rsid w:val="00321515"/>
    <w:rsid w:val="0032602E"/>
    <w:rsid w:val="00327B8C"/>
    <w:rsid w:val="00331638"/>
    <w:rsid w:val="003344A7"/>
    <w:rsid w:val="00334623"/>
    <w:rsid w:val="00335520"/>
    <w:rsid w:val="003367AE"/>
    <w:rsid w:val="00340439"/>
    <w:rsid w:val="00344EF2"/>
    <w:rsid w:val="00347EB8"/>
    <w:rsid w:val="00347F80"/>
    <w:rsid w:val="00353F74"/>
    <w:rsid w:val="003557DE"/>
    <w:rsid w:val="00361BEB"/>
    <w:rsid w:val="00370184"/>
    <w:rsid w:val="00373C8A"/>
    <w:rsid w:val="00377C10"/>
    <w:rsid w:val="00385D41"/>
    <w:rsid w:val="003861BA"/>
    <w:rsid w:val="003949DF"/>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34877"/>
    <w:rsid w:val="00541F72"/>
    <w:rsid w:val="00542388"/>
    <w:rsid w:val="00544523"/>
    <w:rsid w:val="00546549"/>
    <w:rsid w:val="005467DC"/>
    <w:rsid w:val="00546A82"/>
    <w:rsid w:val="00547C51"/>
    <w:rsid w:val="00551335"/>
    <w:rsid w:val="005519BB"/>
    <w:rsid w:val="005523FD"/>
    <w:rsid w:val="00553D03"/>
    <w:rsid w:val="00555BA0"/>
    <w:rsid w:val="00556E41"/>
    <w:rsid w:val="0056715C"/>
    <w:rsid w:val="00571DF1"/>
    <w:rsid w:val="0059045B"/>
    <w:rsid w:val="005A13AB"/>
    <w:rsid w:val="005B1150"/>
    <w:rsid w:val="005B1FFC"/>
    <w:rsid w:val="005B2B6D"/>
    <w:rsid w:val="005B36F9"/>
    <w:rsid w:val="005B4B4E"/>
    <w:rsid w:val="005C424E"/>
    <w:rsid w:val="005D3C12"/>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C57E6"/>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078C4"/>
    <w:rsid w:val="00815B8E"/>
    <w:rsid w:val="00816D99"/>
    <w:rsid w:val="0082324C"/>
    <w:rsid w:val="00823D71"/>
    <w:rsid w:val="008245AF"/>
    <w:rsid w:val="00826659"/>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E4FE7"/>
    <w:rsid w:val="008F2339"/>
    <w:rsid w:val="008F253F"/>
    <w:rsid w:val="00900019"/>
    <w:rsid w:val="009147D6"/>
    <w:rsid w:val="00925F8C"/>
    <w:rsid w:val="00927324"/>
    <w:rsid w:val="00932ED7"/>
    <w:rsid w:val="00941B89"/>
    <w:rsid w:val="00941DEA"/>
    <w:rsid w:val="00943547"/>
    <w:rsid w:val="00970E8C"/>
    <w:rsid w:val="00971671"/>
    <w:rsid w:val="00975720"/>
    <w:rsid w:val="009830B2"/>
    <w:rsid w:val="0099063E"/>
    <w:rsid w:val="00992356"/>
    <w:rsid w:val="00994793"/>
    <w:rsid w:val="00996AE3"/>
    <w:rsid w:val="009A1E27"/>
    <w:rsid w:val="009B04E7"/>
    <w:rsid w:val="009B14E8"/>
    <w:rsid w:val="009B476F"/>
    <w:rsid w:val="009B4D21"/>
    <w:rsid w:val="009B5A73"/>
    <w:rsid w:val="009B6EE2"/>
    <w:rsid w:val="009C1BB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13BA"/>
    <w:rsid w:val="00A17885"/>
    <w:rsid w:val="00A2337D"/>
    <w:rsid w:val="00A31BBE"/>
    <w:rsid w:val="00A31D34"/>
    <w:rsid w:val="00A333EF"/>
    <w:rsid w:val="00A769B1"/>
    <w:rsid w:val="00A77DA3"/>
    <w:rsid w:val="00A837D5"/>
    <w:rsid w:val="00A83E04"/>
    <w:rsid w:val="00A91091"/>
    <w:rsid w:val="00A93EE3"/>
    <w:rsid w:val="00A96775"/>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193D"/>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0C66"/>
    <w:rsid w:val="00B94A16"/>
    <w:rsid w:val="00BA6044"/>
    <w:rsid w:val="00BB1B1E"/>
    <w:rsid w:val="00BC2625"/>
    <w:rsid w:val="00BC3200"/>
    <w:rsid w:val="00BC338A"/>
    <w:rsid w:val="00BD58DE"/>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0BDF"/>
    <w:rsid w:val="00D3328B"/>
    <w:rsid w:val="00D44860"/>
    <w:rsid w:val="00D47689"/>
    <w:rsid w:val="00D50C42"/>
    <w:rsid w:val="00D55219"/>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DF5ED5"/>
    <w:rsid w:val="00E000F4"/>
    <w:rsid w:val="00E01231"/>
    <w:rsid w:val="00E04279"/>
    <w:rsid w:val="00E11393"/>
    <w:rsid w:val="00E125D9"/>
    <w:rsid w:val="00E16D30"/>
    <w:rsid w:val="00E26338"/>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5408"/>
    <w:rsid w:val="00FC7489"/>
    <w:rsid w:val="00FD1BA8"/>
    <w:rsid w:val="00FD218F"/>
    <w:rsid w:val="00FD5663"/>
    <w:rsid w:val="00FD56C6"/>
    <w:rsid w:val="00FE3221"/>
    <w:rsid w:val="00FE571F"/>
    <w:rsid w:val="00FF47F6"/>
    <w:rsid w:val="016E63C2"/>
    <w:rsid w:val="024B0C39"/>
    <w:rsid w:val="02C92423"/>
    <w:rsid w:val="0A8128A6"/>
    <w:rsid w:val="0BF32A1B"/>
    <w:rsid w:val="0DD45891"/>
    <w:rsid w:val="10BD2C22"/>
    <w:rsid w:val="1305377F"/>
    <w:rsid w:val="172E099C"/>
    <w:rsid w:val="22987C80"/>
    <w:rsid w:val="24192CCC"/>
    <w:rsid w:val="2F067A90"/>
    <w:rsid w:val="39A66CD4"/>
    <w:rsid w:val="3CD52CE1"/>
    <w:rsid w:val="3EAC0C26"/>
    <w:rsid w:val="410F2E6A"/>
    <w:rsid w:val="4430136C"/>
    <w:rsid w:val="4AB0382B"/>
    <w:rsid w:val="4FDE6162"/>
    <w:rsid w:val="569868B5"/>
    <w:rsid w:val="611F6817"/>
    <w:rsid w:val="62435F76"/>
    <w:rsid w:val="6570555B"/>
    <w:rsid w:val="66CA1754"/>
    <w:rsid w:val="6F1E65D4"/>
    <w:rsid w:val="6F266C86"/>
    <w:rsid w:val="6F5042C2"/>
    <w:rsid w:val="70BA1EAD"/>
    <w:rsid w:val="74316312"/>
    <w:rsid w:val="780F13C8"/>
    <w:rsid w:val="7C385448"/>
    <w:rsid w:val="7CB3663D"/>
    <w:rsid w:val="7EFE5EA2"/>
    <w:rsid w:val="FD7B01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99"/>
    <w:pPr>
      <w:widowControl w:val="0"/>
    </w:pPr>
    <w:rPr>
      <w:rFonts w:ascii="Times New Roman" w:hAnsi="Times New Roman" w:cs="Times New Roman"/>
      <w:kern w:val="2"/>
      <w:sz w:val="21"/>
    </w:rPr>
  </w:style>
  <w:style w:type="paragraph" w:styleId="4">
    <w:name w:val="Balloon Text"/>
    <w:basedOn w:val="1"/>
    <w:link w:val="25"/>
    <w:semiHidden/>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spacing w:before="100" w:beforeAutospacing="1" w:after="100" w:afterAutospacing="1"/>
    </w:p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customStyle="1" w:styleId="12">
    <w:name w:val="页眉 字符"/>
    <w:basedOn w:val="10"/>
    <w:link w:val="6"/>
    <w:semiHidden/>
    <w:qFormat/>
    <w:uiPriority w:val="99"/>
    <w:rPr>
      <w:sz w:val="18"/>
      <w:szCs w:val="18"/>
    </w:rPr>
  </w:style>
  <w:style w:type="character" w:customStyle="1" w:styleId="13">
    <w:name w:val="页脚 字符"/>
    <w:basedOn w:val="10"/>
    <w:link w:val="5"/>
    <w:qFormat/>
    <w:uiPriority w:val="0"/>
    <w:rPr>
      <w:sz w:val="18"/>
      <w:szCs w:val="18"/>
    </w:rPr>
  </w:style>
  <w:style w:type="paragraph" w:customStyle="1" w:styleId="14">
    <w:name w:val="表格标题DG"/>
    <w:basedOn w:val="1"/>
    <w:qFormat/>
    <w:uiPriority w:val="0"/>
    <w:pPr>
      <w:snapToGrid w:val="0"/>
      <w:jc w:val="center"/>
    </w:pPr>
    <w:rPr>
      <w:rFonts w:ascii="Arial" w:hAnsi="Arial" w:eastAsia="黑体"/>
      <w:bCs/>
      <w:color w:val="000000"/>
      <w:sz w:val="21"/>
      <w:szCs w:val="20"/>
    </w:rPr>
  </w:style>
  <w:style w:type="paragraph" w:customStyle="1" w:styleId="15">
    <w:name w:val="表格正文DG"/>
    <w:basedOn w:val="1"/>
    <w:qFormat/>
    <w:uiPriority w:val="0"/>
    <w:pPr>
      <w:jc w:val="center"/>
    </w:pPr>
    <w:rPr>
      <w:rFonts w:ascii="Times New Roman" w:hAnsi="Times New Roman"/>
      <w:color w:val="000000"/>
      <w:sz w:val="21"/>
      <w:szCs w:val="21"/>
    </w:rPr>
  </w:style>
  <w:style w:type="paragraph" w:styleId="16">
    <w:name w:val="List Paragraph"/>
    <w:basedOn w:val="1"/>
    <w:unhideWhenUsed/>
    <w:qFormat/>
    <w:uiPriority w:val="99"/>
    <w:pPr>
      <w:ind w:firstLine="420" w:firstLineChars="200"/>
    </w:pPr>
  </w:style>
  <w:style w:type="paragraph" w:customStyle="1" w:styleId="17">
    <w:name w:val="一级标题DG"/>
    <w:basedOn w:val="1"/>
    <w:qFormat/>
    <w:uiPriority w:val="0"/>
    <w:pPr>
      <w:spacing w:line="480" w:lineRule="auto"/>
      <w:outlineLvl w:val="0"/>
    </w:pPr>
    <w:rPr>
      <w:rFonts w:ascii="Arial" w:hAnsi="Arial" w:eastAsia="黑体"/>
      <w:sz w:val="28"/>
    </w:rPr>
  </w:style>
  <w:style w:type="paragraph" w:customStyle="1" w:styleId="18">
    <w:name w:val="二级标题DG"/>
    <w:basedOn w:val="7"/>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9">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20">
    <w:name w:val="标题 1 字符"/>
    <w:basedOn w:val="10"/>
    <w:link w:val="2"/>
    <w:qFormat/>
    <w:uiPriority w:val="9"/>
    <w:rPr>
      <w:rFonts w:ascii="Calibri" w:hAnsi="Calibri" w:eastAsia="宋体" w:cs="Times New Roman"/>
      <w:b/>
      <w:bCs/>
      <w:kern w:val="44"/>
      <w:sz w:val="44"/>
      <w:szCs w:val="44"/>
    </w:rPr>
  </w:style>
  <w:style w:type="character" w:customStyle="1" w:styleId="21">
    <w:name w:val="批注文字 字符"/>
    <w:basedOn w:val="10"/>
    <w:link w:val="3"/>
    <w:qFormat/>
    <w:uiPriority w:val="99"/>
    <w:rPr>
      <w:rFonts w:ascii="Times New Roman" w:hAnsi="Times New Roman" w:eastAsia="宋体" w:cs="Times New Roman"/>
      <w:kern w:val="2"/>
      <w:sz w:val="21"/>
      <w:szCs w:val="24"/>
    </w:rPr>
  </w:style>
  <w:style w:type="character" w:customStyle="1" w:styleId="22">
    <w:name w:val="editor-text-node"/>
    <w:basedOn w:val="10"/>
    <w:qFormat/>
    <w:uiPriority w:val="0"/>
  </w:style>
  <w:style w:type="character" w:customStyle="1" w:styleId="23">
    <w:name w:val="text-key"/>
    <w:basedOn w:val="10"/>
    <w:qFormat/>
    <w:uiPriority w:val="0"/>
  </w:style>
  <w:style w:type="character" w:customStyle="1" w:styleId="24">
    <w:name w:val="text-value"/>
    <w:basedOn w:val="10"/>
    <w:qFormat/>
    <w:uiPriority w:val="0"/>
  </w:style>
  <w:style w:type="character" w:customStyle="1" w:styleId="25">
    <w:name w:val="批注框文本 字符"/>
    <w:basedOn w:val="10"/>
    <w:link w:val="4"/>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1828</Words>
  <Characters>8625</Characters>
  <Lines>23</Lines>
  <Paragraphs>6</Paragraphs>
  <TotalTime>7</TotalTime>
  <ScaleCrop>false</ScaleCrop>
  <LinksUpToDate>false</LinksUpToDate>
  <CharactersWithSpaces>9952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2023-12-26T19:05:00Z</dcterms:created>
  <dc:creator>juvg</dc:creator>
  <cp:lastModifiedBy>· 泓桦</cp:lastModifiedBy>
  <cp:lastPrinted>2023-09-17T23:48:00Z</cp:lastPrinted>
  <dcterms:modified xsi:type="dcterms:W3CDTF">2025-09-11T13:40:40Z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325815BF84B341E0B4673597C7E2CBC4_13</vt:lpwstr>
  </property>
  <property fmtid="{D5CDD505-2E9C-101B-9397-08002B2CF9AE}" pid="4" name="KSOTemplateDocerSaveRecord">
    <vt:lpwstr>eyJoZGlkIjoiY2NlNjdlMWE5YjMwNDczZjdiNWE1NWRmZmVkZjcwYzciLCJ1c2VySWQiOiI2NjUwNjE4MzIifQ==</vt:lpwstr>
  </property>
</Properties>
</file>