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0A73A5">
      <w:pPr>
        <w:jc w:val="center"/>
        <w:rPr>
          <w:rFonts w:ascii="黑体" w:hAnsi="黑体" w:eastAsia="黑体"/>
          <w:bCs/>
          <w:sz w:val="32"/>
          <w:szCs w:val="32"/>
        </w:rPr>
      </w:pPr>
      <w:r>
        <w:rPr>
          <w:rFonts w:hint="eastAsia" w:ascii="黑体" w:hAnsi="黑体" w:eastAsia="黑体"/>
          <w:bCs/>
          <w:sz w:val="32"/>
          <w:szCs w:val="32"/>
        </w:rPr>
        <w:t>本科课程教学大纲（理论课）</w:t>
      </w:r>
    </w:p>
    <w:p w14:paraId="17037921">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14:paraId="52BD2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14:paraId="7B4AA7F3">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14:paraId="7A1A019F">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（中文）设计报告写作</w:t>
            </w:r>
          </w:p>
        </w:tc>
      </w:tr>
      <w:tr w14:paraId="5B846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14:paraId="3D125C3D">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14:paraId="04696CED">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w:t>
            </w:r>
            <w:r>
              <w:rPr>
                <w:rFonts w:ascii="黑体" w:hAnsi="黑体" w:eastAsia="黑体"/>
                <w:color w:val="000000" w:themeColor="text1"/>
                <w:sz w:val="21"/>
                <w:szCs w:val="21"/>
                <w14:textFill>
                  <w14:solidFill>
                    <w14:schemeClr w14:val="tx1"/>
                  </w14:solidFill>
                </w14:textFill>
              </w:rPr>
              <w:t>The Design Report Writing</w:t>
            </w:r>
          </w:p>
        </w:tc>
      </w:tr>
      <w:tr w14:paraId="15DA2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0294E89D">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14:paraId="25AC8583">
            <w:pPr>
              <w:widowControl w:val="0"/>
              <w:jc w:val="center"/>
              <w:rPr>
                <w:rFonts w:ascii="黑体" w:hAnsi="黑体" w:eastAsia="黑体"/>
                <w:color w:val="000000" w:themeColor="text1"/>
                <w:sz w:val="21"/>
                <w:szCs w:val="21"/>
                <w14:textFill>
                  <w14:solidFill>
                    <w14:schemeClr w14:val="tx1"/>
                  </w14:solidFill>
                </w14:textFill>
              </w:rPr>
            </w:pPr>
            <w:r>
              <w:rPr>
                <w:rFonts w:hint="eastAsia"/>
                <w:color w:val="000000"/>
                <w:sz w:val="20"/>
                <w:szCs w:val="20"/>
              </w:rPr>
              <w:t>2040472</w:t>
            </w:r>
          </w:p>
        </w:tc>
        <w:tc>
          <w:tcPr>
            <w:tcW w:w="2126" w:type="dxa"/>
            <w:gridSpan w:val="2"/>
            <w:vAlign w:val="center"/>
          </w:tcPr>
          <w:p w14:paraId="668AA817">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14:paraId="705F5F5B">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w:t>
            </w:r>
          </w:p>
        </w:tc>
      </w:tr>
      <w:tr w14:paraId="12D5F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6C2033EA">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14:paraId="2A747EA9">
            <w:pPr>
              <w:widowControl w:val="0"/>
              <w:jc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3</w:t>
            </w:r>
            <w:r>
              <w:rPr>
                <w:rFonts w:ascii="Times New Roman" w:hAnsi="Times New Roman"/>
                <w:color w:val="000000" w:themeColor="text1"/>
                <w:sz w:val="21"/>
                <w:szCs w:val="21"/>
                <w14:textFill>
                  <w14:solidFill>
                    <w14:schemeClr w14:val="tx1"/>
                  </w14:solidFill>
                </w14:textFill>
              </w:rPr>
              <w:t>2</w:t>
            </w:r>
          </w:p>
        </w:tc>
        <w:tc>
          <w:tcPr>
            <w:tcW w:w="1272" w:type="dxa"/>
            <w:vAlign w:val="center"/>
          </w:tcPr>
          <w:p w14:paraId="522BED8A">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14:paraId="7A44A04B">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6</w:t>
            </w:r>
          </w:p>
        </w:tc>
        <w:tc>
          <w:tcPr>
            <w:tcW w:w="1413" w:type="dxa"/>
            <w:gridSpan w:val="2"/>
            <w:vAlign w:val="center"/>
          </w:tcPr>
          <w:p w14:paraId="35C6634B">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14:paraId="16DC0C71">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6</w:t>
            </w:r>
          </w:p>
        </w:tc>
      </w:tr>
      <w:tr w14:paraId="7867C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355EC08E">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14:paraId="0F0DCD93">
            <w:pPr>
              <w:widowControl w:val="0"/>
              <w:jc w:val="center"/>
              <w:rPr>
                <w:rFonts w:ascii="黑体" w:hAnsi="黑体" w:eastAsia="黑体"/>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艺术设计学院</w:t>
            </w:r>
          </w:p>
        </w:tc>
        <w:tc>
          <w:tcPr>
            <w:tcW w:w="2126" w:type="dxa"/>
            <w:gridSpan w:val="2"/>
            <w:vAlign w:val="center"/>
          </w:tcPr>
          <w:p w14:paraId="1F94268B">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14:paraId="1197676F">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艺术与科技大一</w:t>
            </w:r>
          </w:p>
        </w:tc>
      </w:tr>
      <w:tr w14:paraId="7C530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3FFD42E7">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14:paraId="71FC70DB">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专业基础必修</w:t>
            </w:r>
          </w:p>
        </w:tc>
        <w:tc>
          <w:tcPr>
            <w:tcW w:w="2126" w:type="dxa"/>
            <w:gridSpan w:val="2"/>
            <w:vAlign w:val="center"/>
          </w:tcPr>
          <w:p w14:paraId="7C8272B2">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14:paraId="337721A8">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考查</w:t>
            </w:r>
          </w:p>
        </w:tc>
      </w:tr>
      <w:tr w14:paraId="6D781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1777D74F">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14:paraId="6B8BA52C">
            <w:pPr>
              <w:widowControl w:val="0"/>
              <w:jc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《设计调研》（第二版），戴力农，电子工业出版社，</w:t>
            </w:r>
            <w:r>
              <w:rPr>
                <w:rFonts w:ascii="Times New Roman" w:hAnsi="Times New Roman"/>
                <w:color w:val="000000" w:themeColor="text1"/>
                <w:sz w:val="21"/>
                <w:szCs w:val="21"/>
                <w14:textFill>
                  <w14:solidFill>
                    <w14:schemeClr w14:val="tx1"/>
                  </w14:solidFill>
                </w14:textFill>
              </w:rPr>
              <w:t>2016年</w:t>
            </w:r>
            <w:bookmarkStart w:id="6" w:name="_GoBack"/>
            <w:bookmarkEnd w:id="6"/>
          </w:p>
        </w:tc>
        <w:tc>
          <w:tcPr>
            <w:tcW w:w="1413" w:type="dxa"/>
            <w:gridSpan w:val="2"/>
            <w:vAlign w:val="center"/>
          </w:tcPr>
          <w:p w14:paraId="674C8104">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14:paraId="7CFE765A">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14:paraId="490F5D38">
            <w:pPr>
              <w:widowControl w:val="0"/>
              <w:ind w:left="120" w:leftChars="5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否</w:t>
            </w:r>
          </w:p>
        </w:tc>
      </w:tr>
      <w:tr w14:paraId="27488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80" w:hRule="atLeast"/>
        </w:trPr>
        <w:tc>
          <w:tcPr>
            <w:tcW w:w="1691" w:type="dxa"/>
            <w:tcBorders>
              <w:left w:val="single" w:color="auto" w:sz="12" w:space="0"/>
            </w:tcBorders>
            <w:shd w:val="clear" w:color="auto" w:fill="auto"/>
            <w:vAlign w:val="center"/>
          </w:tcPr>
          <w:p w14:paraId="33254BD0">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14:paraId="38DA3C4F">
            <w:pPr>
              <w:pStyle w:val="14"/>
              <w:widowControl w:val="0"/>
              <w:jc w:val="both"/>
            </w:pPr>
            <w:r>
              <w:rPr>
                <w:rFonts w:hint="eastAsia"/>
                <w:sz w:val="20"/>
                <w:szCs w:val="20"/>
              </w:rPr>
              <w:t>设计学概论 2</w:t>
            </w:r>
            <w:r>
              <w:rPr>
                <w:sz w:val="20"/>
                <w:szCs w:val="20"/>
              </w:rPr>
              <w:t>040144</w:t>
            </w:r>
            <w:r>
              <w:rPr>
                <w:rFonts w:hint="eastAsia"/>
                <w:sz w:val="20"/>
                <w:szCs w:val="20"/>
              </w:rPr>
              <w:t>（2）</w:t>
            </w:r>
          </w:p>
        </w:tc>
      </w:tr>
      <w:tr w14:paraId="7890B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2" w:hRule="atLeast"/>
        </w:trPr>
        <w:tc>
          <w:tcPr>
            <w:tcW w:w="1691" w:type="dxa"/>
            <w:tcBorders>
              <w:left w:val="single" w:color="auto" w:sz="12" w:space="0"/>
            </w:tcBorders>
            <w:shd w:val="clear" w:color="auto" w:fill="auto"/>
            <w:vAlign w:val="center"/>
          </w:tcPr>
          <w:p w14:paraId="23D8A08E">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14:paraId="795DC915">
            <w:pPr>
              <w:widowControl w:val="0"/>
              <w:snapToGrid w:val="0"/>
              <w:spacing w:line="288" w:lineRule="auto"/>
              <w:ind w:firstLine="400" w:firstLineChars="200"/>
              <w:jc w:val="both"/>
              <w:rPr>
                <w:color w:val="000000"/>
                <w:sz w:val="20"/>
                <w:szCs w:val="20"/>
              </w:rPr>
            </w:pPr>
            <w:r>
              <w:rPr>
                <w:rFonts w:hint="eastAsia"/>
                <w:color w:val="000000"/>
                <w:sz w:val="20"/>
                <w:szCs w:val="20"/>
              </w:rPr>
              <w:t>设计报告是设计师向他人传达设计理念和决策的重要途径，设计报告写作也是设计类专业人才必备的专业技能。</w:t>
            </w:r>
          </w:p>
          <w:p w14:paraId="31E6B2DF">
            <w:pPr>
              <w:widowControl w:val="0"/>
              <w:snapToGrid w:val="0"/>
              <w:spacing w:line="288" w:lineRule="auto"/>
              <w:ind w:firstLine="400" w:firstLineChars="200"/>
              <w:jc w:val="both"/>
              <w:rPr>
                <w:color w:val="000000"/>
                <w:sz w:val="20"/>
                <w:szCs w:val="20"/>
              </w:rPr>
            </w:pPr>
            <w:r>
              <w:rPr>
                <w:rFonts w:hint="eastAsia"/>
                <w:color w:val="000000"/>
                <w:sz w:val="20"/>
                <w:szCs w:val="20"/>
              </w:rPr>
              <w:t>本课程主要基于专业工作情境需求，围绕设计调研，专题研究综述和设计报告写作三大主题展开课程的教学。教学过程前期还将涉及常用文字处理软件的使用方法和技巧，提升学生设计报告撰写效率与规范性；同时在作品分析的基础上，延伸出设计说明的写作方法，满足专业课程及工作情景需求。通过本课程的学习，学生能够掌握设计调研方法、文献检索途径、文字编辑技巧和报告写作规范等内容，提升书面语言表达能力，综合分析能力和设计逻辑推演能力，为后续毕业设计环节中的调研报告、开题报告、设计总结等文档的编辑与写作提供有效支撑和保障。</w:t>
            </w:r>
          </w:p>
          <w:p w14:paraId="489433B6">
            <w:pPr>
              <w:pStyle w:val="14"/>
              <w:widowControl w:val="0"/>
              <w:ind w:firstLine="420" w:firstLineChars="200"/>
              <w:jc w:val="both"/>
            </w:pPr>
            <w:r>
              <w:rPr>
                <w:rFonts w:hint="eastAsia"/>
              </w:rPr>
              <w:t>设计报告往往需要基于深入的研究和分析，学生在学习过程中逐步培养学术研究和批判性思维能力，在求职过程中展现出色的表达和沟通能力，提升就业竞争力。</w:t>
            </w:r>
          </w:p>
        </w:tc>
      </w:tr>
      <w:tr w14:paraId="66DC5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468" w:hRule="atLeast"/>
        </w:trPr>
        <w:tc>
          <w:tcPr>
            <w:tcW w:w="1691" w:type="dxa"/>
            <w:tcBorders>
              <w:left w:val="single" w:color="auto" w:sz="12" w:space="0"/>
              <w:bottom w:val="double" w:color="auto" w:sz="4" w:space="0"/>
            </w:tcBorders>
            <w:shd w:val="clear" w:color="auto" w:fill="auto"/>
            <w:vAlign w:val="center"/>
          </w:tcPr>
          <w:p w14:paraId="6386B276">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14:paraId="5DCFE02F">
            <w:pPr>
              <w:widowControl w:val="0"/>
              <w:snapToGrid w:val="0"/>
              <w:spacing w:line="288" w:lineRule="auto"/>
              <w:ind w:firstLine="400" w:firstLineChars="200"/>
              <w:jc w:val="both"/>
              <w:rPr>
                <w:color w:val="000000"/>
                <w:sz w:val="20"/>
                <w:szCs w:val="20"/>
              </w:rPr>
            </w:pPr>
          </w:p>
          <w:p w14:paraId="417955C6">
            <w:pPr>
              <w:widowControl w:val="0"/>
              <w:snapToGrid w:val="0"/>
              <w:spacing w:line="288" w:lineRule="auto"/>
              <w:ind w:firstLine="400" w:firstLineChars="200"/>
              <w:jc w:val="both"/>
              <w:rPr>
                <w:color w:val="000000"/>
                <w:sz w:val="20"/>
                <w:szCs w:val="20"/>
              </w:rPr>
            </w:pPr>
            <w:r>
              <w:rPr>
                <w:rFonts w:hint="eastAsia"/>
                <w:color w:val="000000"/>
                <w:sz w:val="20"/>
                <w:szCs w:val="20"/>
              </w:rPr>
              <w:t>本课程适合设计类专业的大学三年级学生学习，本课程要求学生熟练掌握Office系列软件的基本操作方法，具备一定设计调研分析能力。</w:t>
            </w:r>
          </w:p>
        </w:tc>
      </w:tr>
      <w:tr w14:paraId="1FD45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top w:val="double" w:color="auto" w:sz="4" w:space="0"/>
              <w:left w:val="single" w:color="auto" w:sz="12" w:space="0"/>
            </w:tcBorders>
            <w:shd w:val="clear" w:color="auto" w:fill="auto"/>
            <w:vAlign w:val="center"/>
          </w:tcPr>
          <w:p w14:paraId="2F3192D2">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14:paraId="1BDA4008">
            <w:pPr>
              <w:widowControl w:val="0"/>
              <w:ind w:right="420"/>
              <w:jc w:val="right"/>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drawing>
                <wp:anchor distT="0" distB="0" distL="114300" distR="114300" simplePos="0" relativeHeight="251661312" behindDoc="0" locked="0" layoutInCell="1" allowOverlap="1">
                  <wp:simplePos x="0" y="0"/>
                  <wp:positionH relativeFrom="column">
                    <wp:posOffset>844550</wp:posOffset>
                  </wp:positionH>
                  <wp:positionV relativeFrom="paragraph">
                    <wp:posOffset>-56515</wp:posOffset>
                  </wp:positionV>
                  <wp:extent cx="522605" cy="2667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22605" cy="266700"/>
                          </a:xfrm>
                          <a:prstGeom prst="rect">
                            <a:avLst/>
                          </a:prstGeom>
                        </pic:spPr>
                      </pic:pic>
                    </a:graphicData>
                  </a:graphic>
                </wp:anchor>
              </w:drawing>
            </w:r>
          </w:p>
        </w:tc>
        <w:tc>
          <w:tcPr>
            <w:tcW w:w="1425" w:type="dxa"/>
            <w:gridSpan w:val="2"/>
            <w:tcBorders>
              <w:top w:val="double" w:color="auto" w:sz="4" w:space="0"/>
            </w:tcBorders>
            <w:vAlign w:val="center"/>
          </w:tcPr>
          <w:p w14:paraId="1ED74029">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14:paraId="42C522C9">
            <w:pPr>
              <w:widowControl w:val="0"/>
              <w:jc w:val="center"/>
              <w:rPr>
                <w:rFonts w:ascii="Times New Roman" w:hAnsi="Times New Roman"/>
                <w:color w:val="000000"/>
                <w:sz w:val="21"/>
                <w:szCs w:val="21"/>
              </w:rPr>
            </w:pPr>
            <w:r>
              <w:rPr>
                <w:rFonts w:hint="eastAsia" w:ascii="Times New Roman" w:hAnsi="Times New Roman"/>
                <w:color w:val="000000"/>
                <w:sz w:val="21"/>
                <w:szCs w:val="21"/>
              </w:rPr>
              <w:t>2</w:t>
            </w:r>
            <w:r>
              <w:rPr>
                <w:rFonts w:ascii="Times New Roman" w:hAnsi="Times New Roman"/>
                <w:color w:val="000000"/>
                <w:sz w:val="21"/>
                <w:szCs w:val="21"/>
              </w:rPr>
              <w:t>024.01</w:t>
            </w:r>
          </w:p>
        </w:tc>
      </w:tr>
      <w:tr w14:paraId="0684A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tcBorders>
            <w:shd w:val="clear" w:color="auto" w:fill="auto"/>
            <w:vAlign w:val="center"/>
          </w:tcPr>
          <w:p w14:paraId="2FAF5144">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14:paraId="73CD79A3">
            <w:pPr>
              <w:widowControl w:val="0"/>
              <w:jc w:val="right"/>
              <w:rPr>
                <w:rFonts w:ascii="黑体" w:hAnsi="黑体" w:eastAsia="黑体"/>
                <w:color w:val="000000" w:themeColor="text1"/>
                <w:sz w:val="21"/>
                <w:szCs w:val="21"/>
                <w14:textFill>
                  <w14:solidFill>
                    <w14:schemeClr w14:val="tx1"/>
                  </w14:solidFill>
                </w14:textFill>
              </w:rPr>
            </w:pPr>
            <w:r>
              <w:rPr>
                <w:sz w:val="21"/>
                <w:szCs w:val="21"/>
              </w:rPr>
              <w:drawing>
                <wp:anchor distT="0" distB="0" distL="114300" distR="114300" simplePos="0" relativeHeight="251659264" behindDoc="0" locked="0" layoutInCell="1" allowOverlap="1">
                  <wp:simplePos x="0" y="0"/>
                  <wp:positionH relativeFrom="column">
                    <wp:posOffset>815975</wp:posOffset>
                  </wp:positionH>
                  <wp:positionV relativeFrom="paragraph">
                    <wp:posOffset>-14605</wp:posOffset>
                  </wp:positionV>
                  <wp:extent cx="590550" cy="278765"/>
                  <wp:effectExtent l="0" t="0" r="0" b="698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90550" cy="278765"/>
                          </a:xfrm>
                          <a:prstGeom prst="rect">
                            <a:avLst/>
                          </a:prstGeom>
                          <a:noFill/>
                        </pic:spPr>
                      </pic:pic>
                    </a:graphicData>
                  </a:graphic>
                </wp:anchor>
              </w:drawing>
            </w:r>
          </w:p>
        </w:tc>
        <w:tc>
          <w:tcPr>
            <w:tcW w:w="1425" w:type="dxa"/>
            <w:gridSpan w:val="2"/>
            <w:vAlign w:val="center"/>
          </w:tcPr>
          <w:p w14:paraId="2CC05D8C">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14:paraId="6AD19D19">
            <w:pPr>
              <w:widowControl w:val="0"/>
              <w:jc w:val="center"/>
              <w:rPr>
                <w:rFonts w:ascii="Times New Roman" w:hAnsi="Times New Roman"/>
                <w:color w:val="000000"/>
                <w:sz w:val="21"/>
                <w:szCs w:val="21"/>
              </w:rPr>
            </w:pPr>
            <w:r>
              <w:rPr>
                <w:rFonts w:hint="eastAsia" w:ascii="Times New Roman" w:hAnsi="Times New Roman"/>
                <w:color w:val="000000"/>
                <w:sz w:val="21"/>
                <w:szCs w:val="21"/>
              </w:rPr>
              <w:t>2</w:t>
            </w:r>
            <w:r>
              <w:rPr>
                <w:rFonts w:ascii="Times New Roman" w:hAnsi="Times New Roman"/>
                <w:color w:val="000000"/>
                <w:sz w:val="21"/>
                <w:szCs w:val="21"/>
              </w:rPr>
              <w:t>024.01</w:t>
            </w:r>
          </w:p>
        </w:tc>
      </w:tr>
      <w:tr w14:paraId="310A6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bottom w:val="single" w:color="auto" w:sz="12" w:space="0"/>
            </w:tcBorders>
            <w:shd w:val="clear" w:color="auto" w:fill="auto"/>
            <w:vAlign w:val="center"/>
          </w:tcPr>
          <w:p w14:paraId="2B303671">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14:paraId="73A56636">
            <w:pPr>
              <w:widowControl w:val="0"/>
              <w:ind w:right="210"/>
              <w:jc w:val="right"/>
              <w:rPr>
                <w:rFonts w:ascii="黑体" w:hAnsi="黑体" w:eastAsia="黑体"/>
                <w:color w:val="000000" w:themeColor="text1"/>
                <w:sz w:val="21"/>
                <w:szCs w:val="21"/>
                <w14:textFill>
                  <w14:solidFill>
                    <w14:schemeClr w14:val="tx1"/>
                  </w14:solidFill>
                </w14:textFill>
              </w:rPr>
            </w:pPr>
            <w:r>
              <w:drawing>
                <wp:anchor distT="0" distB="0" distL="114300" distR="114300" simplePos="0" relativeHeight="251660288" behindDoc="0" locked="0" layoutInCell="1" allowOverlap="1">
                  <wp:simplePos x="0" y="0"/>
                  <wp:positionH relativeFrom="column">
                    <wp:posOffset>711835</wp:posOffset>
                  </wp:positionH>
                  <wp:positionV relativeFrom="paragraph">
                    <wp:posOffset>-5715</wp:posOffset>
                  </wp:positionV>
                  <wp:extent cx="815975" cy="371475"/>
                  <wp:effectExtent l="0" t="0" r="3175" b="9525"/>
                  <wp:wrapNone/>
                  <wp:docPr id="96529709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297091" name="图片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815975" cy="371475"/>
                          </a:xfrm>
                          <a:prstGeom prst="rect">
                            <a:avLst/>
                          </a:prstGeom>
                          <a:noFill/>
                          <a:ln>
                            <a:noFill/>
                          </a:ln>
                        </pic:spPr>
                      </pic:pic>
                    </a:graphicData>
                  </a:graphic>
                </wp:anchor>
              </w:drawing>
            </w:r>
          </w:p>
        </w:tc>
        <w:tc>
          <w:tcPr>
            <w:tcW w:w="1425" w:type="dxa"/>
            <w:gridSpan w:val="2"/>
            <w:tcBorders>
              <w:bottom w:val="single" w:color="auto" w:sz="12" w:space="0"/>
            </w:tcBorders>
            <w:vAlign w:val="center"/>
          </w:tcPr>
          <w:p w14:paraId="2B4F2BAA">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14:paraId="174AF0F4">
            <w:pPr>
              <w:widowControl w:val="0"/>
              <w:jc w:val="center"/>
              <w:rPr>
                <w:rFonts w:ascii="Times New Roman" w:hAnsi="Times New Roman"/>
                <w:color w:val="000000"/>
                <w:sz w:val="21"/>
                <w:szCs w:val="21"/>
              </w:rPr>
            </w:pPr>
            <w:r>
              <w:rPr>
                <w:rFonts w:hint="eastAsia" w:ascii="Times New Roman" w:hAnsi="Times New Roman"/>
                <w:color w:val="000000"/>
                <w:sz w:val="21"/>
                <w:szCs w:val="21"/>
              </w:rPr>
              <w:t>2</w:t>
            </w:r>
            <w:r>
              <w:rPr>
                <w:rFonts w:ascii="Times New Roman" w:hAnsi="Times New Roman"/>
                <w:color w:val="000000"/>
                <w:sz w:val="21"/>
                <w:szCs w:val="21"/>
              </w:rPr>
              <w:t>024.01</w:t>
            </w:r>
          </w:p>
        </w:tc>
      </w:tr>
    </w:tbl>
    <w:p w14:paraId="77E1E268">
      <w:pPr>
        <w:spacing w:line="100" w:lineRule="exact"/>
        <w:rPr>
          <w:rFonts w:ascii="Arial" w:hAnsi="Arial" w:eastAsia="黑体"/>
        </w:rPr>
      </w:pPr>
      <w:r>
        <w:br w:type="page"/>
      </w:r>
    </w:p>
    <w:p w14:paraId="2FB79C21">
      <w:pPr>
        <w:pStyle w:val="16"/>
        <w:spacing w:before="326" w:beforeLines="100" w:line="360" w:lineRule="auto"/>
        <w:rPr>
          <w:rFonts w:ascii="黑体" w:hAnsi="宋体"/>
        </w:rPr>
      </w:pPr>
      <w:r>
        <w:rPr>
          <w:rFonts w:hint="eastAsia" w:ascii="黑体" w:hAnsi="宋体"/>
        </w:rPr>
        <w:t>二、课程目标与毕业要求</w:t>
      </w:r>
    </w:p>
    <w:p w14:paraId="31ED6AA4">
      <w:pPr>
        <w:pStyle w:val="17"/>
        <w:spacing w:before="81"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9"/>
      </w:tblGrid>
      <w:tr w14:paraId="24583D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06" w:type="dxa"/>
            <w:vAlign w:val="center"/>
          </w:tcPr>
          <w:p w14:paraId="7C20E872">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64" w:type="dxa"/>
            <w:shd w:val="clear" w:color="auto" w:fill="auto"/>
            <w:vAlign w:val="center"/>
          </w:tcPr>
          <w:p w14:paraId="15825993">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306" w:type="dxa"/>
            <w:vAlign w:val="center"/>
          </w:tcPr>
          <w:p w14:paraId="44B30F21">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14:paraId="0EBA47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6843FEA0">
            <w:pPr>
              <w:snapToGrid w:val="0"/>
              <w:jc w:val="center"/>
            </w:pPr>
            <w:r>
              <w:rPr>
                <w:rFonts w:hint="eastAsia" w:ascii="黑体" w:hAnsi="黑体" w:eastAsia="黑体"/>
                <w:bCs/>
                <w:color w:val="000000"/>
                <w:sz w:val="21"/>
                <w:szCs w:val="18"/>
              </w:rPr>
              <w:t>知识目标</w:t>
            </w:r>
          </w:p>
        </w:tc>
        <w:tc>
          <w:tcPr>
            <w:tcW w:w="764" w:type="dxa"/>
            <w:shd w:val="clear" w:color="auto" w:fill="auto"/>
            <w:vAlign w:val="center"/>
          </w:tcPr>
          <w:p w14:paraId="138C30F8">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306" w:type="dxa"/>
            <w:vAlign w:val="center"/>
          </w:tcPr>
          <w:p w14:paraId="043F62B4">
            <w:pPr>
              <w:pStyle w:val="14"/>
              <w:jc w:val="left"/>
              <w:rPr>
                <w:rFonts w:ascii="宋体" w:hAnsi="宋体"/>
                <w:bCs/>
              </w:rPr>
            </w:pPr>
            <w:r>
              <w:rPr>
                <w:rFonts w:hint="eastAsia" w:ascii="宋体" w:hAnsi="宋体"/>
                <w:bCs/>
              </w:rPr>
              <w:t>熟悉各类设计报告及论文的行文结构，熟练应用字处理软件，规范进行论文排版和编辑。</w:t>
            </w:r>
          </w:p>
        </w:tc>
      </w:tr>
      <w:tr w14:paraId="54CFB0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1B4BE3AD">
            <w:pPr>
              <w:pStyle w:val="14"/>
              <w:rPr>
                <w:bCs/>
              </w:rPr>
            </w:pPr>
          </w:p>
        </w:tc>
        <w:tc>
          <w:tcPr>
            <w:tcW w:w="764" w:type="dxa"/>
            <w:shd w:val="clear" w:color="auto" w:fill="auto"/>
            <w:vAlign w:val="center"/>
          </w:tcPr>
          <w:p w14:paraId="496A28A2">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306" w:type="dxa"/>
            <w:vAlign w:val="center"/>
          </w:tcPr>
          <w:p w14:paraId="08A59EF4">
            <w:pPr>
              <w:pStyle w:val="14"/>
              <w:jc w:val="left"/>
              <w:rPr>
                <w:rFonts w:ascii="宋体" w:hAnsi="宋体"/>
                <w:bCs/>
              </w:rPr>
            </w:pPr>
            <w:r>
              <w:rPr>
                <w:rFonts w:hint="eastAsia" w:ascii="宋体" w:hAnsi="宋体"/>
                <w:bCs/>
              </w:rPr>
              <w:t>掌握设计调研的一般方法，能够独立完成设计调研任务并撰写调研报告。</w:t>
            </w:r>
          </w:p>
        </w:tc>
      </w:tr>
      <w:tr w14:paraId="5BFB23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3EBDE710">
            <w:pPr>
              <w:snapToGrid w:val="0"/>
              <w:jc w:val="center"/>
            </w:pPr>
            <w:r>
              <w:rPr>
                <w:rFonts w:hint="eastAsia" w:ascii="黑体" w:hAnsi="黑体" w:eastAsia="黑体"/>
                <w:bCs/>
                <w:color w:val="000000"/>
                <w:sz w:val="21"/>
                <w:szCs w:val="18"/>
              </w:rPr>
              <w:t>技能目标</w:t>
            </w:r>
          </w:p>
        </w:tc>
        <w:tc>
          <w:tcPr>
            <w:tcW w:w="764" w:type="dxa"/>
            <w:shd w:val="clear" w:color="auto" w:fill="auto"/>
            <w:vAlign w:val="center"/>
          </w:tcPr>
          <w:p w14:paraId="165614B3">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306" w:type="dxa"/>
            <w:vAlign w:val="center"/>
          </w:tcPr>
          <w:p w14:paraId="7F64E03B">
            <w:pPr>
              <w:pStyle w:val="14"/>
              <w:jc w:val="left"/>
              <w:rPr>
                <w:rFonts w:ascii="宋体" w:hAnsi="宋体"/>
                <w:bCs/>
              </w:rPr>
            </w:pPr>
            <w:r>
              <w:rPr>
                <w:rFonts w:hint="eastAsia" w:ascii="宋体" w:hAnsi="宋体"/>
                <w:bCs/>
              </w:rPr>
              <w:t>具备良好文字表达能力和设计沟通能力。</w:t>
            </w:r>
          </w:p>
        </w:tc>
      </w:tr>
      <w:tr w14:paraId="3AE7F5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4C7BBD73">
            <w:pPr>
              <w:pStyle w:val="14"/>
              <w:rPr>
                <w:rFonts w:ascii="宋体" w:hAnsi="宋体"/>
              </w:rPr>
            </w:pPr>
          </w:p>
        </w:tc>
        <w:tc>
          <w:tcPr>
            <w:tcW w:w="764" w:type="dxa"/>
            <w:shd w:val="clear" w:color="auto" w:fill="auto"/>
            <w:vAlign w:val="center"/>
          </w:tcPr>
          <w:p w14:paraId="421FD2EC">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306" w:type="dxa"/>
            <w:vAlign w:val="center"/>
          </w:tcPr>
          <w:p w14:paraId="59EB8206">
            <w:pPr>
              <w:pStyle w:val="14"/>
              <w:jc w:val="left"/>
              <w:rPr>
                <w:rFonts w:ascii="宋体" w:hAnsi="宋体"/>
                <w:bCs/>
              </w:rPr>
            </w:pPr>
            <w:r>
              <w:rPr>
                <w:rFonts w:hint="eastAsia" w:ascii="宋体" w:hAnsi="宋体"/>
                <w:bCs/>
              </w:rPr>
              <w:t>能够对问题进行逻辑思考，深入分析，并清晰表达个人观点。</w:t>
            </w:r>
          </w:p>
        </w:tc>
      </w:tr>
      <w:tr w14:paraId="018274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6FBA4BA2">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14:paraId="58F47CB0">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64" w:type="dxa"/>
            <w:shd w:val="clear" w:color="auto" w:fill="auto"/>
            <w:vAlign w:val="center"/>
          </w:tcPr>
          <w:p w14:paraId="36604913">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306" w:type="dxa"/>
            <w:vAlign w:val="center"/>
          </w:tcPr>
          <w:p w14:paraId="26E02F47">
            <w:pPr>
              <w:pStyle w:val="14"/>
              <w:jc w:val="left"/>
              <w:rPr>
                <w:rFonts w:ascii="宋体" w:hAnsi="宋体"/>
                <w:bCs/>
              </w:rPr>
            </w:pPr>
            <w:r>
              <w:rPr>
                <w:rFonts w:hint="eastAsia" w:ascii="宋体" w:hAnsi="宋体"/>
                <w:bCs/>
              </w:rPr>
              <w:t>热爱专业所学，秉承诚实守信，具备良好的学术道德，自觉遵守职业道德规范。</w:t>
            </w:r>
          </w:p>
        </w:tc>
      </w:tr>
      <w:tr w14:paraId="31989D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04B4D96A">
            <w:pPr>
              <w:pStyle w:val="14"/>
              <w:rPr>
                <w:rFonts w:ascii="宋体" w:hAnsi="宋体"/>
              </w:rPr>
            </w:pPr>
          </w:p>
        </w:tc>
        <w:tc>
          <w:tcPr>
            <w:tcW w:w="764" w:type="dxa"/>
            <w:shd w:val="clear" w:color="auto" w:fill="auto"/>
            <w:vAlign w:val="center"/>
          </w:tcPr>
          <w:p w14:paraId="29055B67">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6</w:t>
            </w:r>
          </w:p>
        </w:tc>
        <w:tc>
          <w:tcPr>
            <w:tcW w:w="6306" w:type="dxa"/>
            <w:vAlign w:val="center"/>
          </w:tcPr>
          <w:p w14:paraId="4D903D9D">
            <w:pPr>
              <w:pStyle w:val="14"/>
              <w:jc w:val="left"/>
              <w:rPr>
                <w:rFonts w:ascii="宋体" w:hAnsi="宋体"/>
                <w:bCs/>
              </w:rPr>
            </w:pPr>
            <w:r>
              <w:rPr>
                <w:rFonts w:hint="eastAsia" w:ascii="宋体" w:hAnsi="宋体"/>
                <w:bCs/>
              </w:rPr>
              <w:t>具备一定的专业信息素养，并能在工作中应用信息技术和工具解决问题。</w:t>
            </w:r>
          </w:p>
        </w:tc>
      </w:tr>
    </w:tbl>
    <w:p w14:paraId="46E39602">
      <w:pPr>
        <w:pStyle w:val="17"/>
        <w:spacing w:before="163" w:beforeLines="50"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14:paraId="6BA662FC">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23FE9BE0">
            <w:pPr>
              <w:pStyle w:val="14"/>
              <w:widowControl w:val="0"/>
              <w:jc w:val="left"/>
              <w:rPr>
                <w:rFonts w:ascii="宋体" w:hAnsi="宋体"/>
                <w:bCs/>
              </w:rPr>
            </w:pPr>
            <w:r>
              <w:rPr>
                <w:rFonts w:ascii="宋体" w:hAnsi="宋体"/>
                <w:bCs/>
              </w:rPr>
              <w:t>LO1品德修养：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p w14:paraId="3D89D468">
            <w:pPr>
              <w:pStyle w:val="14"/>
              <w:widowControl w:val="0"/>
              <w:jc w:val="left"/>
              <w:rPr>
                <w:rFonts w:ascii="宋体" w:hAnsi="宋体"/>
                <w:bCs/>
              </w:rPr>
            </w:pPr>
            <w:r>
              <w:rPr>
                <w:rFonts w:hint="eastAsia" w:ascii="宋体" w:hAnsi="宋体"/>
                <w:bCs/>
              </w:rPr>
              <w:t>⑤爱岗敬业，热爱所学专业，勤学多练，锤炼技能。熟悉本专业相关的法律法规，在实习实践中自觉遵守职业规范，具备职业道德操守。</w:t>
            </w:r>
          </w:p>
        </w:tc>
      </w:tr>
      <w:tr w14:paraId="67A2E8BD">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328FC64B">
            <w:pPr>
              <w:pStyle w:val="14"/>
              <w:widowControl w:val="0"/>
              <w:jc w:val="left"/>
              <w:rPr>
                <w:rFonts w:ascii="宋体" w:hAnsi="宋体"/>
                <w:bCs/>
              </w:rPr>
            </w:pPr>
            <w:r>
              <w:rPr>
                <w:rFonts w:ascii="宋体" w:hAnsi="宋体"/>
                <w:bCs/>
              </w:rPr>
              <w:t>LO3表达沟通：理解他人的观点，尊重他人的价值观，能在不同场合用书面或口头形式进行有效沟通。</w:t>
            </w:r>
          </w:p>
          <w:p w14:paraId="5EA128B1">
            <w:pPr>
              <w:pStyle w:val="14"/>
              <w:widowControl w:val="0"/>
              <w:jc w:val="left"/>
              <w:rPr>
                <w:rFonts w:ascii="宋体" w:hAnsi="宋体"/>
                <w:bCs/>
              </w:rPr>
            </w:pPr>
            <w:r>
              <w:rPr>
                <w:rFonts w:hint="eastAsia" w:ascii="宋体" w:hAnsi="宋体"/>
                <w:bCs/>
              </w:rPr>
              <w:t>②应用书面或口头形式，阐释自己的观点，有效沟通。</w:t>
            </w:r>
          </w:p>
        </w:tc>
      </w:tr>
      <w:tr w14:paraId="0F97CF7A">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702356CB">
            <w:pPr>
              <w:pStyle w:val="14"/>
              <w:widowControl w:val="0"/>
              <w:jc w:val="left"/>
              <w:rPr>
                <w:rFonts w:ascii="宋体" w:hAnsi="宋体"/>
                <w:bCs/>
              </w:rPr>
            </w:pPr>
            <w:r>
              <w:rPr>
                <w:rFonts w:ascii="宋体" w:hAnsi="宋体"/>
                <w:bCs/>
              </w:rPr>
              <w:t>LO7信息应用：具备一定的信息素养，并能在工作中应用信息技术和工具解决问题。</w:t>
            </w:r>
          </w:p>
          <w:p w14:paraId="16C5ACB9">
            <w:pPr>
              <w:pStyle w:val="14"/>
              <w:widowControl w:val="0"/>
              <w:jc w:val="left"/>
              <w:rPr>
                <w:rFonts w:ascii="宋体" w:hAnsi="宋体"/>
                <w:bCs/>
              </w:rPr>
            </w:pPr>
            <w:r>
              <w:rPr>
                <w:rFonts w:hint="eastAsia" w:ascii="宋体" w:hAnsi="宋体"/>
                <w:bCs/>
              </w:rPr>
              <w:t>①能够根据需要进行专业文献检索。</w:t>
            </w:r>
          </w:p>
          <w:p w14:paraId="387FFC2A">
            <w:pPr>
              <w:pStyle w:val="14"/>
              <w:widowControl w:val="0"/>
              <w:jc w:val="left"/>
              <w:rPr>
                <w:rFonts w:ascii="宋体" w:hAnsi="宋体"/>
                <w:bCs/>
              </w:rPr>
            </w:pPr>
            <w:r>
              <w:rPr>
                <w:rFonts w:hint="eastAsia" w:ascii="宋体" w:hAnsi="宋体"/>
                <w:bCs/>
              </w:rPr>
              <w:t>②能够使用适合的工具来搜集信息，并对信息加以分析、鉴别、判断与整合。</w:t>
            </w:r>
          </w:p>
          <w:p w14:paraId="7343EAE9">
            <w:pPr>
              <w:pStyle w:val="14"/>
              <w:widowControl w:val="0"/>
              <w:jc w:val="left"/>
              <w:rPr>
                <w:rFonts w:ascii="宋体" w:hAnsi="宋体"/>
                <w:bCs/>
              </w:rPr>
            </w:pPr>
            <w:r>
              <w:rPr>
                <w:rFonts w:hint="eastAsia" w:ascii="宋体" w:hAnsi="宋体"/>
                <w:bCs/>
              </w:rPr>
              <w:t>③熟练使用计算机，掌握常用办公软件。</w:t>
            </w:r>
          </w:p>
        </w:tc>
      </w:tr>
    </w:tbl>
    <w:p w14:paraId="4DFF4546">
      <w:pPr>
        <w:pStyle w:val="17"/>
        <w:spacing w:before="163" w:beforeLines="50"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763"/>
        <w:gridCol w:w="1348"/>
      </w:tblGrid>
      <w:tr w14:paraId="3C118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59" w:type="dxa"/>
            <w:tcBorders>
              <w:top w:val="single" w:color="auto" w:sz="12" w:space="0"/>
              <w:left w:val="single" w:color="auto" w:sz="12" w:space="0"/>
              <w:right w:val="single" w:color="auto" w:sz="4" w:space="0"/>
            </w:tcBorders>
            <w:shd w:val="clear" w:color="auto" w:fill="auto"/>
            <w:vAlign w:val="center"/>
          </w:tcPr>
          <w:p w14:paraId="551172FC">
            <w:pPr>
              <w:pStyle w:val="13"/>
              <w:rPr>
                <w:szCs w:val="16"/>
              </w:rPr>
            </w:pPr>
            <w:r>
              <w:rPr>
                <w:rFonts w:hint="eastAsia" w:ascii="黑体" w:hAnsi="黑体"/>
                <w:szCs w:val="18"/>
              </w:rPr>
              <w:t>毕业要求</w:t>
            </w:r>
          </w:p>
        </w:tc>
        <w:tc>
          <w:tcPr>
            <w:tcW w:w="775" w:type="dxa"/>
            <w:tcBorders>
              <w:top w:val="single" w:color="auto" w:sz="12" w:space="0"/>
              <w:left w:val="single" w:color="auto" w:sz="4" w:space="0"/>
            </w:tcBorders>
            <w:vAlign w:val="center"/>
          </w:tcPr>
          <w:p w14:paraId="1974FE3F">
            <w:pPr>
              <w:pStyle w:val="13"/>
              <w:rPr>
                <w:szCs w:val="16"/>
              </w:rPr>
            </w:pPr>
            <w:r>
              <w:rPr>
                <w:rFonts w:hint="eastAsia"/>
                <w:szCs w:val="16"/>
              </w:rPr>
              <w:t>指标点</w:t>
            </w:r>
          </w:p>
        </w:tc>
        <w:tc>
          <w:tcPr>
            <w:tcW w:w="775" w:type="dxa"/>
            <w:tcBorders>
              <w:top w:val="single" w:color="auto" w:sz="12" w:space="0"/>
              <w:right w:val="double" w:color="auto" w:sz="4" w:space="0"/>
            </w:tcBorders>
            <w:shd w:val="clear" w:color="auto" w:fill="auto"/>
            <w:vAlign w:val="center"/>
          </w:tcPr>
          <w:p w14:paraId="384A826A">
            <w:pPr>
              <w:pStyle w:val="13"/>
              <w:rPr>
                <w:szCs w:val="16"/>
              </w:rPr>
            </w:pPr>
            <w:r>
              <w:rPr>
                <w:rFonts w:hint="eastAsia"/>
                <w:szCs w:val="16"/>
              </w:rPr>
              <w:t>支撑度</w:t>
            </w:r>
          </w:p>
        </w:tc>
        <w:tc>
          <w:tcPr>
            <w:tcW w:w="4651" w:type="dxa"/>
            <w:tcBorders>
              <w:top w:val="single" w:color="auto" w:sz="12" w:space="0"/>
            </w:tcBorders>
            <w:vAlign w:val="center"/>
          </w:tcPr>
          <w:p w14:paraId="1D79F9F2">
            <w:pPr>
              <w:pStyle w:val="13"/>
              <w:rPr>
                <w:szCs w:val="16"/>
              </w:rPr>
            </w:pPr>
            <w:r>
              <w:rPr>
                <w:rFonts w:hint="eastAsia"/>
                <w:szCs w:val="16"/>
              </w:rPr>
              <w:t>课程目标</w:t>
            </w:r>
          </w:p>
        </w:tc>
        <w:tc>
          <w:tcPr>
            <w:tcW w:w="1316" w:type="dxa"/>
            <w:tcBorders>
              <w:top w:val="single" w:color="auto" w:sz="12" w:space="0"/>
              <w:right w:val="single" w:color="auto" w:sz="12" w:space="0"/>
            </w:tcBorders>
            <w:vAlign w:val="center"/>
          </w:tcPr>
          <w:p w14:paraId="6B767FCB">
            <w:pPr>
              <w:pStyle w:val="13"/>
              <w:rPr>
                <w:szCs w:val="16"/>
              </w:rPr>
            </w:pPr>
            <w:r>
              <w:rPr>
                <w:rFonts w:hint="eastAsia"/>
                <w:szCs w:val="16"/>
              </w:rPr>
              <w:t>对指标点的贡献度</w:t>
            </w:r>
          </w:p>
        </w:tc>
      </w:tr>
      <w:tr w14:paraId="255C2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tcBorders>
              <w:left w:val="single" w:color="auto" w:sz="12" w:space="0"/>
              <w:right w:val="single" w:color="auto" w:sz="4" w:space="0"/>
            </w:tcBorders>
            <w:shd w:val="clear" w:color="auto" w:fill="auto"/>
            <w:vAlign w:val="center"/>
          </w:tcPr>
          <w:p w14:paraId="07AE9D26">
            <w:pPr>
              <w:pStyle w:val="14"/>
            </w:pPr>
            <w:r>
              <w:rPr>
                <w:rFonts w:ascii="宋体" w:hAnsi="宋体"/>
                <w:bCs/>
              </w:rPr>
              <w:t>LO1</w:t>
            </w:r>
          </w:p>
        </w:tc>
        <w:tc>
          <w:tcPr>
            <w:tcW w:w="775" w:type="dxa"/>
            <w:tcBorders>
              <w:left w:val="single" w:color="auto" w:sz="4" w:space="0"/>
            </w:tcBorders>
            <w:vAlign w:val="center"/>
          </w:tcPr>
          <w:p w14:paraId="50CF7DF1">
            <w:pPr>
              <w:pStyle w:val="14"/>
              <w:rPr>
                <w:rFonts w:cs="Times New Roman"/>
                <w:bCs/>
              </w:rPr>
            </w:pPr>
            <w:r>
              <w:rPr>
                <w:rFonts w:hint="eastAsia" w:ascii="宋体" w:hAnsi="宋体"/>
                <w:bCs/>
              </w:rPr>
              <w:t>⑤</w:t>
            </w:r>
          </w:p>
        </w:tc>
        <w:tc>
          <w:tcPr>
            <w:tcW w:w="775" w:type="dxa"/>
            <w:tcBorders>
              <w:right w:val="double" w:color="auto" w:sz="4" w:space="0"/>
            </w:tcBorders>
            <w:shd w:val="clear" w:color="auto" w:fill="auto"/>
            <w:vAlign w:val="center"/>
          </w:tcPr>
          <w:p w14:paraId="431F56CD">
            <w:pPr>
              <w:pStyle w:val="14"/>
              <w:rPr>
                <w:rFonts w:ascii="宋体" w:hAnsi="宋体"/>
              </w:rPr>
            </w:pPr>
            <w:r>
              <w:rPr>
                <w:rFonts w:hint="eastAsia" w:ascii="宋体" w:hAnsi="宋体"/>
              </w:rPr>
              <w:t>M</w:t>
            </w:r>
          </w:p>
        </w:tc>
        <w:tc>
          <w:tcPr>
            <w:tcW w:w="4651" w:type="dxa"/>
            <w:vAlign w:val="center"/>
          </w:tcPr>
          <w:p w14:paraId="2451BE8E">
            <w:pPr>
              <w:pStyle w:val="14"/>
              <w:jc w:val="left"/>
              <w:rPr>
                <w:rFonts w:ascii="宋体" w:hAnsi="宋体"/>
                <w:bCs/>
              </w:rPr>
            </w:pPr>
            <w:r>
              <w:rPr>
                <w:rFonts w:hint="eastAsia" w:ascii="宋体" w:hAnsi="宋体"/>
                <w:bCs/>
              </w:rPr>
              <w:t>5</w:t>
            </w:r>
            <w:r>
              <w:rPr>
                <w:rFonts w:ascii="宋体" w:hAnsi="宋体"/>
                <w:bCs/>
              </w:rPr>
              <w:t>.</w:t>
            </w:r>
            <w:r>
              <w:rPr>
                <w:rFonts w:hint="eastAsia" w:ascii="宋体" w:hAnsi="宋体"/>
                <w:bCs/>
              </w:rPr>
              <w:t xml:space="preserve"> 热爱专业所学，秉承诚实守信，具备良好的学术道德，自觉遵守职业道德规范。</w:t>
            </w:r>
          </w:p>
        </w:tc>
        <w:tc>
          <w:tcPr>
            <w:tcW w:w="1316" w:type="dxa"/>
            <w:tcBorders>
              <w:right w:val="single" w:color="auto" w:sz="12" w:space="0"/>
            </w:tcBorders>
            <w:vAlign w:val="center"/>
          </w:tcPr>
          <w:p w14:paraId="6F081D62">
            <w:pPr>
              <w:pStyle w:val="14"/>
              <w:rPr>
                <w:rFonts w:ascii="宋体" w:hAnsi="宋体"/>
                <w:bCs/>
              </w:rPr>
            </w:pPr>
            <w:r>
              <w:rPr>
                <w:rFonts w:hint="eastAsia" w:ascii="宋体" w:hAnsi="宋体"/>
                <w:bCs/>
              </w:rPr>
              <w:t>1</w:t>
            </w:r>
            <w:r>
              <w:rPr>
                <w:rFonts w:ascii="宋体" w:hAnsi="宋体"/>
                <w:bCs/>
              </w:rPr>
              <w:t>00%</w:t>
            </w:r>
          </w:p>
        </w:tc>
      </w:tr>
      <w:tr w14:paraId="01D2E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vMerge w:val="restart"/>
            <w:tcBorders>
              <w:left w:val="single" w:color="auto" w:sz="12" w:space="0"/>
              <w:right w:val="single" w:color="auto" w:sz="4" w:space="0"/>
            </w:tcBorders>
            <w:shd w:val="clear" w:color="auto" w:fill="auto"/>
            <w:vAlign w:val="center"/>
          </w:tcPr>
          <w:p w14:paraId="4AB43F11">
            <w:pPr>
              <w:pStyle w:val="14"/>
            </w:pPr>
            <w:r>
              <w:rPr>
                <w:rFonts w:ascii="宋体" w:hAnsi="宋体"/>
                <w:bCs/>
              </w:rPr>
              <w:t>LO3</w:t>
            </w:r>
          </w:p>
        </w:tc>
        <w:tc>
          <w:tcPr>
            <w:tcW w:w="775" w:type="dxa"/>
            <w:vMerge w:val="restart"/>
            <w:tcBorders>
              <w:left w:val="single" w:color="auto" w:sz="4" w:space="0"/>
            </w:tcBorders>
            <w:vAlign w:val="center"/>
          </w:tcPr>
          <w:p w14:paraId="7FE44531">
            <w:pPr>
              <w:pStyle w:val="14"/>
              <w:ind w:firstLine="210" w:firstLineChars="100"/>
              <w:jc w:val="left"/>
              <w:rPr>
                <w:rFonts w:cs="Times New Roman"/>
                <w:bCs/>
              </w:rPr>
            </w:pPr>
            <w:r>
              <w:rPr>
                <w:rFonts w:hint="eastAsia" w:ascii="宋体" w:hAnsi="宋体"/>
                <w:bCs/>
              </w:rPr>
              <w:t>②</w:t>
            </w:r>
          </w:p>
        </w:tc>
        <w:tc>
          <w:tcPr>
            <w:tcW w:w="775" w:type="dxa"/>
            <w:vMerge w:val="restart"/>
            <w:tcBorders>
              <w:right w:val="double" w:color="auto" w:sz="4" w:space="0"/>
            </w:tcBorders>
            <w:shd w:val="clear" w:color="auto" w:fill="auto"/>
            <w:vAlign w:val="center"/>
          </w:tcPr>
          <w:p w14:paraId="733F56B8">
            <w:pPr>
              <w:pStyle w:val="14"/>
              <w:rPr>
                <w:rFonts w:ascii="宋体" w:hAnsi="宋体"/>
              </w:rPr>
            </w:pPr>
            <w:r>
              <w:rPr>
                <w:rFonts w:hint="eastAsia" w:ascii="宋体" w:hAnsi="宋体"/>
              </w:rPr>
              <w:t>M</w:t>
            </w:r>
          </w:p>
        </w:tc>
        <w:tc>
          <w:tcPr>
            <w:tcW w:w="4651" w:type="dxa"/>
            <w:vAlign w:val="center"/>
          </w:tcPr>
          <w:p w14:paraId="5FEEBCAA">
            <w:pPr>
              <w:pStyle w:val="14"/>
              <w:jc w:val="left"/>
              <w:rPr>
                <w:rFonts w:ascii="宋体" w:hAnsi="宋体"/>
                <w:bCs/>
              </w:rPr>
            </w:pPr>
            <w:r>
              <w:rPr>
                <w:rFonts w:hint="eastAsia" w:ascii="宋体" w:hAnsi="宋体"/>
                <w:bCs/>
              </w:rPr>
              <w:t>2</w:t>
            </w:r>
            <w:r>
              <w:rPr>
                <w:rFonts w:ascii="宋体" w:hAnsi="宋体"/>
                <w:bCs/>
              </w:rPr>
              <w:t>.</w:t>
            </w:r>
            <w:r>
              <w:rPr>
                <w:rFonts w:hint="eastAsia" w:ascii="宋体" w:hAnsi="宋体"/>
                <w:bCs/>
              </w:rPr>
              <w:t>掌握设计调研的一般方法，能够独立完成设计调研任务并撰写调研报告。</w:t>
            </w:r>
          </w:p>
        </w:tc>
        <w:tc>
          <w:tcPr>
            <w:tcW w:w="1316" w:type="dxa"/>
            <w:tcBorders>
              <w:right w:val="single" w:color="auto" w:sz="12" w:space="0"/>
            </w:tcBorders>
            <w:vAlign w:val="center"/>
          </w:tcPr>
          <w:p w14:paraId="64C8AE48">
            <w:pPr>
              <w:pStyle w:val="14"/>
              <w:rPr>
                <w:rFonts w:ascii="宋体" w:hAnsi="宋体"/>
                <w:bCs/>
              </w:rPr>
            </w:pPr>
            <w:r>
              <w:rPr>
                <w:rFonts w:hint="eastAsia" w:ascii="宋体" w:hAnsi="宋体"/>
                <w:bCs/>
              </w:rPr>
              <w:t>4</w:t>
            </w:r>
            <w:r>
              <w:rPr>
                <w:rFonts w:ascii="宋体" w:hAnsi="宋体"/>
                <w:bCs/>
              </w:rPr>
              <w:t>0%</w:t>
            </w:r>
          </w:p>
        </w:tc>
      </w:tr>
      <w:tr w14:paraId="41AA0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vMerge w:val="continue"/>
            <w:tcBorders>
              <w:left w:val="single" w:color="auto" w:sz="12" w:space="0"/>
              <w:right w:val="single" w:color="auto" w:sz="4" w:space="0"/>
            </w:tcBorders>
            <w:shd w:val="clear" w:color="auto" w:fill="auto"/>
            <w:vAlign w:val="center"/>
          </w:tcPr>
          <w:p w14:paraId="133DE393">
            <w:pPr>
              <w:pStyle w:val="14"/>
            </w:pPr>
          </w:p>
        </w:tc>
        <w:tc>
          <w:tcPr>
            <w:tcW w:w="775" w:type="dxa"/>
            <w:vMerge w:val="continue"/>
            <w:tcBorders>
              <w:left w:val="single" w:color="auto" w:sz="4" w:space="0"/>
            </w:tcBorders>
            <w:vAlign w:val="center"/>
          </w:tcPr>
          <w:p w14:paraId="48504955">
            <w:pPr>
              <w:pStyle w:val="14"/>
              <w:rPr>
                <w:rFonts w:cs="Times New Roman"/>
                <w:bCs/>
              </w:rPr>
            </w:pPr>
          </w:p>
        </w:tc>
        <w:tc>
          <w:tcPr>
            <w:tcW w:w="775" w:type="dxa"/>
            <w:vMerge w:val="continue"/>
            <w:tcBorders>
              <w:right w:val="double" w:color="auto" w:sz="4" w:space="0"/>
            </w:tcBorders>
            <w:shd w:val="clear" w:color="auto" w:fill="auto"/>
            <w:vAlign w:val="center"/>
          </w:tcPr>
          <w:p w14:paraId="4B1A24EF">
            <w:pPr>
              <w:pStyle w:val="14"/>
              <w:rPr>
                <w:rFonts w:ascii="宋体" w:hAnsi="宋体"/>
              </w:rPr>
            </w:pPr>
          </w:p>
        </w:tc>
        <w:tc>
          <w:tcPr>
            <w:tcW w:w="4651" w:type="dxa"/>
            <w:vAlign w:val="center"/>
          </w:tcPr>
          <w:p w14:paraId="4507C39C">
            <w:pPr>
              <w:pStyle w:val="14"/>
              <w:jc w:val="left"/>
              <w:rPr>
                <w:rFonts w:ascii="宋体" w:hAnsi="宋体"/>
                <w:bCs/>
              </w:rPr>
            </w:pPr>
            <w:r>
              <w:rPr>
                <w:rFonts w:ascii="宋体" w:hAnsi="宋体"/>
                <w:bCs/>
              </w:rPr>
              <w:t>3.具备良好文字表达和设计沟通能力。</w:t>
            </w:r>
          </w:p>
        </w:tc>
        <w:tc>
          <w:tcPr>
            <w:tcW w:w="1316" w:type="dxa"/>
            <w:tcBorders>
              <w:right w:val="single" w:color="auto" w:sz="12" w:space="0"/>
            </w:tcBorders>
            <w:vAlign w:val="center"/>
          </w:tcPr>
          <w:p w14:paraId="55E808E5">
            <w:pPr>
              <w:pStyle w:val="14"/>
              <w:rPr>
                <w:rFonts w:ascii="宋体" w:hAnsi="宋体"/>
                <w:bCs/>
              </w:rPr>
            </w:pPr>
            <w:r>
              <w:rPr>
                <w:rFonts w:ascii="宋体" w:hAnsi="宋体"/>
                <w:bCs/>
              </w:rPr>
              <w:t>60%</w:t>
            </w:r>
          </w:p>
        </w:tc>
      </w:tr>
      <w:tr w14:paraId="1429D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vMerge w:val="restart"/>
            <w:tcBorders>
              <w:left w:val="single" w:color="auto" w:sz="12" w:space="0"/>
              <w:right w:val="single" w:color="auto" w:sz="4" w:space="0"/>
            </w:tcBorders>
            <w:shd w:val="clear" w:color="auto" w:fill="auto"/>
          </w:tcPr>
          <w:p w14:paraId="23FB99C0">
            <w:pPr>
              <w:pStyle w:val="14"/>
              <w:rPr>
                <w:rFonts w:ascii="宋体" w:hAnsi="宋体"/>
                <w:bCs/>
              </w:rPr>
            </w:pPr>
          </w:p>
          <w:p w14:paraId="4A9681FB">
            <w:pPr>
              <w:pStyle w:val="14"/>
              <w:rPr>
                <w:rFonts w:ascii="宋体" w:hAnsi="宋体"/>
                <w:bCs/>
              </w:rPr>
            </w:pPr>
          </w:p>
          <w:p w14:paraId="66EDF66B">
            <w:pPr>
              <w:pStyle w:val="14"/>
              <w:rPr>
                <w:rFonts w:ascii="宋体" w:hAnsi="宋体"/>
                <w:bCs/>
              </w:rPr>
            </w:pPr>
          </w:p>
          <w:p w14:paraId="4599D4CD">
            <w:pPr>
              <w:pStyle w:val="14"/>
            </w:pPr>
            <w:r>
              <w:rPr>
                <w:rFonts w:ascii="宋体" w:hAnsi="宋体"/>
                <w:bCs/>
              </w:rPr>
              <w:t>LO7</w:t>
            </w:r>
          </w:p>
        </w:tc>
        <w:tc>
          <w:tcPr>
            <w:tcW w:w="775" w:type="dxa"/>
            <w:vMerge w:val="restart"/>
            <w:tcBorders>
              <w:left w:val="single" w:color="auto" w:sz="4" w:space="0"/>
            </w:tcBorders>
            <w:vAlign w:val="center"/>
          </w:tcPr>
          <w:p w14:paraId="4101369C">
            <w:pPr>
              <w:pStyle w:val="14"/>
              <w:numPr>
                <w:ilvl w:val="0"/>
                <w:numId w:val="1"/>
              </w:numPr>
              <w:rPr>
                <w:rFonts w:cs="Times New Roman"/>
                <w:bCs/>
              </w:rPr>
            </w:pPr>
          </w:p>
          <w:p w14:paraId="555458DB">
            <w:pPr>
              <w:pStyle w:val="14"/>
              <w:numPr>
                <w:ilvl w:val="0"/>
                <w:numId w:val="1"/>
              </w:numPr>
              <w:rPr>
                <w:rFonts w:cs="Times New Roman"/>
                <w:bCs/>
              </w:rPr>
            </w:pPr>
          </w:p>
          <w:p w14:paraId="3985A2C0">
            <w:pPr>
              <w:pStyle w:val="14"/>
              <w:numPr>
                <w:ilvl w:val="0"/>
                <w:numId w:val="1"/>
              </w:numPr>
              <w:rPr>
                <w:rFonts w:cs="Times New Roman"/>
                <w:bCs/>
              </w:rPr>
            </w:pPr>
          </w:p>
        </w:tc>
        <w:tc>
          <w:tcPr>
            <w:tcW w:w="775" w:type="dxa"/>
            <w:vMerge w:val="restart"/>
            <w:tcBorders>
              <w:right w:val="double" w:color="auto" w:sz="4" w:space="0"/>
            </w:tcBorders>
            <w:shd w:val="clear" w:color="auto" w:fill="auto"/>
            <w:vAlign w:val="center"/>
          </w:tcPr>
          <w:p w14:paraId="56C17744">
            <w:pPr>
              <w:pStyle w:val="14"/>
              <w:rPr>
                <w:rFonts w:ascii="宋体" w:hAnsi="宋体"/>
              </w:rPr>
            </w:pPr>
            <w:r>
              <w:rPr>
                <w:rFonts w:hint="eastAsia" w:ascii="宋体" w:hAnsi="宋体"/>
              </w:rPr>
              <w:t>H</w:t>
            </w:r>
          </w:p>
        </w:tc>
        <w:tc>
          <w:tcPr>
            <w:tcW w:w="4651" w:type="dxa"/>
            <w:vAlign w:val="center"/>
          </w:tcPr>
          <w:p w14:paraId="57094B89">
            <w:pPr>
              <w:pStyle w:val="14"/>
              <w:jc w:val="left"/>
              <w:rPr>
                <w:rFonts w:ascii="宋体" w:hAnsi="宋体"/>
                <w:bCs/>
              </w:rPr>
            </w:pPr>
            <w:r>
              <w:rPr>
                <w:rFonts w:ascii="宋体" w:hAnsi="宋体"/>
                <w:bCs/>
              </w:rPr>
              <w:t>1.熟悉各类设计报告及论文的行文结构，熟练应用字处理软件，规范进行论文排版和编辑。</w:t>
            </w:r>
          </w:p>
        </w:tc>
        <w:tc>
          <w:tcPr>
            <w:tcW w:w="1316" w:type="dxa"/>
            <w:tcBorders>
              <w:right w:val="single" w:color="auto" w:sz="12" w:space="0"/>
            </w:tcBorders>
            <w:vAlign w:val="center"/>
          </w:tcPr>
          <w:p w14:paraId="1AA3ACD3">
            <w:pPr>
              <w:pStyle w:val="14"/>
              <w:rPr>
                <w:rFonts w:ascii="宋体" w:hAnsi="宋体"/>
                <w:bCs/>
              </w:rPr>
            </w:pPr>
            <w:r>
              <w:rPr>
                <w:rFonts w:hint="eastAsia" w:ascii="宋体" w:hAnsi="宋体"/>
                <w:bCs/>
              </w:rPr>
              <w:t>4</w:t>
            </w:r>
            <w:r>
              <w:rPr>
                <w:rFonts w:ascii="宋体" w:hAnsi="宋体"/>
                <w:bCs/>
              </w:rPr>
              <w:t>0%</w:t>
            </w:r>
          </w:p>
        </w:tc>
      </w:tr>
      <w:tr w14:paraId="26E2B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vMerge w:val="continue"/>
            <w:tcBorders>
              <w:left w:val="single" w:color="auto" w:sz="12" w:space="0"/>
              <w:right w:val="single" w:color="auto" w:sz="4" w:space="0"/>
            </w:tcBorders>
            <w:shd w:val="clear" w:color="auto" w:fill="auto"/>
          </w:tcPr>
          <w:p w14:paraId="2BD51FA5">
            <w:pPr>
              <w:pStyle w:val="14"/>
              <w:rPr>
                <w:rFonts w:ascii="宋体" w:hAnsi="宋体"/>
                <w:bCs/>
              </w:rPr>
            </w:pPr>
          </w:p>
        </w:tc>
        <w:tc>
          <w:tcPr>
            <w:tcW w:w="775" w:type="dxa"/>
            <w:vMerge w:val="continue"/>
            <w:tcBorders>
              <w:left w:val="single" w:color="auto" w:sz="4" w:space="0"/>
            </w:tcBorders>
            <w:vAlign w:val="center"/>
          </w:tcPr>
          <w:p w14:paraId="2A2BB6DD">
            <w:pPr>
              <w:pStyle w:val="14"/>
              <w:numPr>
                <w:ilvl w:val="0"/>
                <w:numId w:val="1"/>
              </w:numPr>
              <w:jc w:val="left"/>
              <w:rPr>
                <w:rFonts w:ascii="宋体" w:hAnsi="宋体"/>
                <w:bCs/>
              </w:rPr>
            </w:pPr>
          </w:p>
        </w:tc>
        <w:tc>
          <w:tcPr>
            <w:tcW w:w="775" w:type="dxa"/>
            <w:vMerge w:val="continue"/>
            <w:tcBorders>
              <w:right w:val="double" w:color="auto" w:sz="4" w:space="0"/>
            </w:tcBorders>
            <w:shd w:val="clear" w:color="auto" w:fill="auto"/>
            <w:vAlign w:val="center"/>
          </w:tcPr>
          <w:p w14:paraId="6A12FF6B">
            <w:pPr>
              <w:pStyle w:val="14"/>
              <w:jc w:val="left"/>
              <w:rPr>
                <w:rFonts w:ascii="宋体" w:hAnsi="宋体"/>
              </w:rPr>
            </w:pPr>
          </w:p>
        </w:tc>
        <w:tc>
          <w:tcPr>
            <w:tcW w:w="4651" w:type="dxa"/>
            <w:vAlign w:val="center"/>
          </w:tcPr>
          <w:p w14:paraId="75DDA27B">
            <w:pPr>
              <w:pStyle w:val="14"/>
              <w:jc w:val="left"/>
              <w:rPr>
                <w:rFonts w:ascii="宋体" w:hAnsi="宋体"/>
                <w:bCs/>
              </w:rPr>
            </w:pPr>
            <w:r>
              <w:rPr>
                <w:rFonts w:hint="eastAsia" w:ascii="宋体" w:hAnsi="宋体"/>
                <w:bCs/>
              </w:rPr>
              <w:t>4</w:t>
            </w:r>
            <w:r>
              <w:rPr>
                <w:rFonts w:ascii="宋体" w:hAnsi="宋体"/>
                <w:bCs/>
              </w:rPr>
              <w:t>.</w:t>
            </w:r>
            <w:r>
              <w:rPr>
                <w:rFonts w:hint="eastAsia"/>
              </w:rPr>
              <w:t xml:space="preserve"> </w:t>
            </w:r>
            <w:r>
              <w:rPr>
                <w:rFonts w:hint="eastAsia" w:ascii="宋体" w:hAnsi="宋体"/>
                <w:bCs/>
              </w:rPr>
              <w:t>能够对问题进行逻辑思考，深入分析，并清晰表达个人观点。</w:t>
            </w:r>
          </w:p>
        </w:tc>
        <w:tc>
          <w:tcPr>
            <w:tcW w:w="1316" w:type="dxa"/>
            <w:tcBorders>
              <w:right w:val="single" w:color="auto" w:sz="12" w:space="0"/>
            </w:tcBorders>
            <w:vAlign w:val="center"/>
          </w:tcPr>
          <w:p w14:paraId="52AF3721">
            <w:pPr>
              <w:pStyle w:val="14"/>
              <w:rPr>
                <w:rFonts w:ascii="宋体" w:hAnsi="宋体"/>
                <w:bCs/>
              </w:rPr>
            </w:pPr>
            <w:r>
              <w:rPr>
                <w:rFonts w:ascii="宋体" w:hAnsi="宋体"/>
                <w:bCs/>
              </w:rPr>
              <w:t>20%</w:t>
            </w:r>
          </w:p>
        </w:tc>
      </w:tr>
      <w:tr w14:paraId="5D338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vMerge w:val="continue"/>
            <w:tcBorders>
              <w:left w:val="single" w:color="auto" w:sz="12" w:space="0"/>
              <w:bottom w:val="single" w:color="auto" w:sz="12" w:space="0"/>
              <w:right w:val="single" w:color="auto" w:sz="4" w:space="0"/>
            </w:tcBorders>
            <w:shd w:val="clear" w:color="auto" w:fill="auto"/>
          </w:tcPr>
          <w:p w14:paraId="3FC17E68">
            <w:pPr>
              <w:pStyle w:val="14"/>
              <w:rPr>
                <w:rFonts w:ascii="宋体" w:hAnsi="宋体"/>
                <w:bCs/>
              </w:rPr>
            </w:pPr>
          </w:p>
        </w:tc>
        <w:tc>
          <w:tcPr>
            <w:tcW w:w="775" w:type="dxa"/>
            <w:vMerge w:val="continue"/>
            <w:tcBorders>
              <w:left w:val="single" w:color="auto" w:sz="4" w:space="0"/>
              <w:bottom w:val="single" w:color="auto" w:sz="12" w:space="0"/>
            </w:tcBorders>
            <w:vAlign w:val="center"/>
          </w:tcPr>
          <w:p w14:paraId="7D1B226F">
            <w:pPr>
              <w:pStyle w:val="14"/>
              <w:numPr>
                <w:ilvl w:val="0"/>
                <w:numId w:val="1"/>
              </w:numPr>
              <w:jc w:val="left"/>
              <w:rPr>
                <w:rFonts w:ascii="宋体" w:hAnsi="宋体"/>
                <w:bCs/>
              </w:rPr>
            </w:pPr>
          </w:p>
        </w:tc>
        <w:tc>
          <w:tcPr>
            <w:tcW w:w="775" w:type="dxa"/>
            <w:vMerge w:val="continue"/>
            <w:tcBorders>
              <w:bottom w:val="single" w:color="auto" w:sz="12" w:space="0"/>
              <w:right w:val="double" w:color="auto" w:sz="4" w:space="0"/>
            </w:tcBorders>
            <w:shd w:val="clear" w:color="auto" w:fill="auto"/>
            <w:vAlign w:val="center"/>
          </w:tcPr>
          <w:p w14:paraId="1505078B">
            <w:pPr>
              <w:pStyle w:val="14"/>
              <w:jc w:val="left"/>
              <w:rPr>
                <w:rFonts w:ascii="宋体" w:hAnsi="宋体"/>
              </w:rPr>
            </w:pPr>
          </w:p>
        </w:tc>
        <w:tc>
          <w:tcPr>
            <w:tcW w:w="4651" w:type="dxa"/>
            <w:tcBorders>
              <w:bottom w:val="single" w:color="auto" w:sz="12" w:space="0"/>
            </w:tcBorders>
            <w:vAlign w:val="center"/>
          </w:tcPr>
          <w:p w14:paraId="7CFF25DA">
            <w:pPr>
              <w:pStyle w:val="14"/>
              <w:jc w:val="left"/>
              <w:rPr>
                <w:rFonts w:ascii="宋体" w:hAnsi="宋体"/>
                <w:bCs/>
              </w:rPr>
            </w:pPr>
            <w:r>
              <w:rPr>
                <w:rFonts w:ascii="宋体" w:hAnsi="宋体"/>
                <w:bCs/>
              </w:rPr>
              <w:t>6.具备一定的专业信息素养，并能在工作中应用信息技术和工具解决问题。</w:t>
            </w:r>
          </w:p>
        </w:tc>
        <w:tc>
          <w:tcPr>
            <w:tcW w:w="1316" w:type="dxa"/>
            <w:tcBorders>
              <w:bottom w:val="single" w:color="auto" w:sz="12" w:space="0"/>
              <w:right w:val="single" w:color="auto" w:sz="12" w:space="0"/>
            </w:tcBorders>
            <w:vAlign w:val="center"/>
          </w:tcPr>
          <w:p w14:paraId="635C0B89">
            <w:pPr>
              <w:pStyle w:val="14"/>
              <w:rPr>
                <w:rFonts w:ascii="宋体" w:hAnsi="宋体"/>
                <w:bCs/>
              </w:rPr>
            </w:pPr>
            <w:r>
              <w:rPr>
                <w:rFonts w:hint="eastAsia" w:ascii="宋体" w:hAnsi="宋体"/>
                <w:bCs/>
              </w:rPr>
              <w:t>4</w:t>
            </w:r>
            <w:r>
              <w:rPr>
                <w:rFonts w:ascii="宋体" w:hAnsi="宋体"/>
                <w:bCs/>
              </w:rPr>
              <w:t>0%</w:t>
            </w:r>
          </w:p>
        </w:tc>
      </w:tr>
    </w:tbl>
    <w:p w14:paraId="251A3F8A">
      <w:pPr>
        <w:pStyle w:val="16"/>
        <w:spacing w:before="326" w:beforeLines="100" w:line="360" w:lineRule="auto"/>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14:paraId="7B044FB2">
      <w:pPr>
        <w:pStyle w:val="17"/>
        <w:spacing w:before="81" w:after="163"/>
      </w:pPr>
      <w:r>
        <w:rPr>
          <w:rFonts w:hint="eastAsia"/>
        </w:rPr>
        <w:t>（一）各教学单元预期学习成果与教学内容</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296"/>
      </w:tblGrid>
      <w:tr w14:paraId="5495915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296" w:type="dxa"/>
          </w:tcPr>
          <w:p w14:paraId="2D8F626B">
            <w:pPr>
              <w:widowControl w:val="0"/>
              <w:snapToGrid w:val="0"/>
              <w:spacing w:line="288" w:lineRule="auto"/>
              <w:ind w:firstLine="422" w:firstLineChars="200"/>
              <w:jc w:val="both"/>
              <w:rPr>
                <w:b/>
                <w:bCs/>
                <w:color w:val="000000"/>
                <w:sz w:val="21"/>
                <w:szCs w:val="21"/>
              </w:rPr>
            </w:pPr>
            <w:bookmarkStart w:id="0" w:name="OLE_LINK6"/>
            <w:bookmarkStart w:id="1" w:name="OLE_LINK5"/>
            <w:r>
              <w:rPr>
                <w:rFonts w:hint="eastAsia"/>
                <w:b/>
                <w:bCs/>
                <w:color w:val="000000"/>
                <w:sz w:val="21"/>
                <w:szCs w:val="21"/>
              </w:rPr>
              <w:t>本课程课内教学课时为</w:t>
            </w:r>
            <w:r>
              <w:rPr>
                <w:b/>
                <w:bCs/>
                <w:color w:val="000000"/>
                <w:sz w:val="21"/>
                <w:szCs w:val="21"/>
              </w:rPr>
              <w:t>32学时，其中教师课堂授课（含讲解、演示、课题讨论、作品点评等环节）学时约为16学时；学生课内实践环节约为16学时；课外阅读文献、练习及作业等自主学习时间不计在内。</w:t>
            </w:r>
          </w:p>
          <w:p w14:paraId="4932D63D">
            <w:pPr>
              <w:widowControl w:val="0"/>
              <w:snapToGrid w:val="0"/>
              <w:spacing w:line="288" w:lineRule="auto"/>
              <w:jc w:val="both"/>
              <w:rPr>
                <w:color w:val="000000"/>
                <w:sz w:val="21"/>
                <w:szCs w:val="21"/>
              </w:rPr>
            </w:pPr>
            <w:r>
              <w:rPr>
                <w:rFonts w:hint="eastAsia"/>
                <w:b/>
                <w:bCs/>
                <w:color w:val="000000"/>
                <w:sz w:val="21"/>
                <w:szCs w:val="21"/>
              </w:rPr>
              <w:t xml:space="preserve">1.论文写作基础知识与字处理软件的使用 </w:t>
            </w:r>
            <w:r>
              <w:rPr>
                <w:rFonts w:hint="eastAsia"/>
                <w:color w:val="000000"/>
                <w:sz w:val="21"/>
                <w:szCs w:val="21"/>
              </w:rPr>
              <w:t>（课堂教学</w:t>
            </w:r>
            <w:r>
              <w:rPr>
                <w:color w:val="000000"/>
                <w:sz w:val="21"/>
                <w:szCs w:val="21"/>
              </w:rPr>
              <w:t>2</w:t>
            </w:r>
            <w:r>
              <w:rPr>
                <w:rFonts w:hint="eastAsia"/>
                <w:color w:val="000000"/>
                <w:sz w:val="21"/>
                <w:szCs w:val="21"/>
              </w:rPr>
              <w:t>课时，课内实践</w:t>
            </w:r>
            <w:r>
              <w:rPr>
                <w:color w:val="000000"/>
                <w:sz w:val="21"/>
                <w:szCs w:val="21"/>
              </w:rPr>
              <w:t>2</w:t>
            </w:r>
            <w:r>
              <w:rPr>
                <w:rFonts w:hint="eastAsia"/>
                <w:color w:val="000000"/>
                <w:sz w:val="21"/>
                <w:szCs w:val="21"/>
              </w:rPr>
              <w:t>课时）</w:t>
            </w:r>
          </w:p>
          <w:p w14:paraId="3E51C55E">
            <w:pPr>
              <w:widowControl w:val="0"/>
              <w:snapToGrid w:val="0"/>
              <w:spacing w:line="288" w:lineRule="auto"/>
              <w:ind w:firstLine="420" w:firstLineChars="200"/>
              <w:jc w:val="both"/>
              <w:rPr>
                <w:color w:val="000000"/>
                <w:sz w:val="21"/>
                <w:szCs w:val="21"/>
              </w:rPr>
            </w:pPr>
            <w:r>
              <w:rPr>
                <w:rFonts w:hint="eastAsia"/>
                <w:color w:val="000000"/>
                <w:sz w:val="21"/>
                <w:szCs w:val="21"/>
              </w:rPr>
              <w:t>本单元主要介绍</w:t>
            </w:r>
            <w:r>
              <w:rPr>
                <w:color w:val="000000"/>
                <w:sz w:val="21"/>
                <w:szCs w:val="21"/>
              </w:rPr>
              <w:t>论文</w:t>
            </w:r>
            <w:r>
              <w:rPr>
                <w:rFonts w:hint="eastAsia"/>
                <w:color w:val="000000"/>
                <w:sz w:val="21"/>
                <w:szCs w:val="21"/>
              </w:rPr>
              <w:t>及设计报告</w:t>
            </w:r>
            <w:r>
              <w:rPr>
                <w:color w:val="000000"/>
                <w:sz w:val="21"/>
                <w:szCs w:val="21"/>
              </w:rPr>
              <w:t>的概念、性质和特点</w:t>
            </w:r>
            <w:r>
              <w:rPr>
                <w:rFonts w:hint="eastAsia"/>
                <w:color w:val="000000"/>
                <w:sz w:val="21"/>
                <w:szCs w:val="21"/>
              </w:rPr>
              <w:t>，文献信息检索方法，论文的语言和思维，同时以Word为例讲授文字排版的规范与技法。学生知道论文及设计报告的概念和结构内容，理解不同类型设计报告的区别，掌握文献检索方法，熟练运用word进行规范的文字编辑排版，综合掌握大纲与文字级别的应用，目录的生成方法，文字样式的设定，插图与表格的排版，脚注、尾注、页码的设定等技法。本单元的教学难点为学生对字处理软件掌握的熟练程度以及运用能力。</w:t>
            </w:r>
          </w:p>
          <w:p w14:paraId="620D78F8">
            <w:pPr>
              <w:widowControl w:val="0"/>
              <w:snapToGrid w:val="0"/>
              <w:spacing w:line="288" w:lineRule="auto"/>
              <w:jc w:val="both"/>
              <w:rPr>
                <w:color w:val="000000"/>
                <w:sz w:val="21"/>
                <w:szCs w:val="21"/>
              </w:rPr>
            </w:pPr>
            <w:r>
              <w:rPr>
                <w:b/>
                <w:bCs/>
                <w:color w:val="000000"/>
                <w:sz w:val="21"/>
                <w:szCs w:val="21"/>
              </w:rPr>
              <w:t>2</w:t>
            </w:r>
            <w:r>
              <w:rPr>
                <w:rFonts w:hint="eastAsia"/>
                <w:b/>
                <w:bCs/>
                <w:color w:val="000000"/>
                <w:sz w:val="21"/>
                <w:szCs w:val="21"/>
              </w:rPr>
              <w:t>.设计专题研究综述写作</w:t>
            </w:r>
            <w:r>
              <w:rPr>
                <w:rFonts w:hint="eastAsia"/>
                <w:color w:val="000000"/>
                <w:sz w:val="21"/>
                <w:szCs w:val="21"/>
              </w:rPr>
              <w:t>（课堂教学</w:t>
            </w:r>
            <w:r>
              <w:rPr>
                <w:color w:val="000000"/>
                <w:sz w:val="21"/>
                <w:szCs w:val="21"/>
              </w:rPr>
              <w:t>4</w:t>
            </w:r>
            <w:r>
              <w:rPr>
                <w:rFonts w:hint="eastAsia"/>
                <w:color w:val="000000"/>
                <w:sz w:val="21"/>
                <w:szCs w:val="21"/>
              </w:rPr>
              <w:t>课时，课内实践</w:t>
            </w:r>
            <w:r>
              <w:rPr>
                <w:color w:val="000000"/>
                <w:sz w:val="21"/>
                <w:szCs w:val="21"/>
              </w:rPr>
              <w:t>4</w:t>
            </w:r>
            <w:r>
              <w:rPr>
                <w:rFonts w:hint="eastAsia"/>
                <w:color w:val="000000"/>
                <w:sz w:val="21"/>
                <w:szCs w:val="21"/>
              </w:rPr>
              <w:t>课时）</w:t>
            </w:r>
          </w:p>
          <w:p w14:paraId="39E6A96C">
            <w:pPr>
              <w:widowControl w:val="0"/>
              <w:snapToGrid w:val="0"/>
              <w:spacing w:line="288" w:lineRule="auto"/>
              <w:ind w:firstLine="420" w:firstLineChars="200"/>
              <w:jc w:val="both"/>
              <w:rPr>
                <w:color w:val="000000"/>
                <w:sz w:val="21"/>
                <w:szCs w:val="21"/>
              </w:rPr>
            </w:pPr>
            <w:r>
              <w:rPr>
                <w:rFonts w:hint="eastAsia"/>
                <w:color w:val="000000"/>
                <w:sz w:val="21"/>
                <w:szCs w:val="21"/>
              </w:rPr>
              <w:t>本单元要求学生在进行文献调研、市场调研的基础上进行综述写作。学生知道设计专题调研的一般方法，理解调研综述的意义和价值，运用信息网络进行文献调研，并能够对其进行分析整理，提炼出研究要点并进行综述评价。本单元的教学难点一是能够广泛调研，确定所取得的资料来源的真实与准确性，二是综述写作能够突出要点，文字表述通顺，语言风格统一。</w:t>
            </w:r>
          </w:p>
          <w:p w14:paraId="60FE5A37">
            <w:pPr>
              <w:widowControl w:val="0"/>
              <w:snapToGrid w:val="0"/>
              <w:spacing w:line="288" w:lineRule="auto"/>
              <w:jc w:val="both"/>
              <w:rPr>
                <w:color w:val="000000"/>
                <w:sz w:val="21"/>
                <w:szCs w:val="21"/>
              </w:rPr>
            </w:pPr>
            <w:r>
              <w:rPr>
                <w:rFonts w:hint="eastAsia"/>
                <w:b/>
                <w:bCs/>
                <w:color w:val="000000"/>
                <w:sz w:val="21"/>
                <w:szCs w:val="21"/>
              </w:rPr>
              <w:t>3.设计调研报告写作</w:t>
            </w:r>
            <w:r>
              <w:rPr>
                <w:rFonts w:hint="eastAsia"/>
                <w:color w:val="000000"/>
                <w:sz w:val="21"/>
                <w:szCs w:val="21"/>
              </w:rPr>
              <w:t>（课堂教学</w:t>
            </w:r>
            <w:r>
              <w:rPr>
                <w:color w:val="000000"/>
                <w:sz w:val="21"/>
                <w:szCs w:val="21"/>
              </w:rPr>
              <w:t>4</w:t>
            </w:r>
            <w:r>
              <w:rPr>
                <w:rFonts w:hint="eastAsia"/>
                <w:color w:val="000000"/>
                <w:sz w:val="21"/>
                <w:szCs w:val="21"/>
              </w:rPr>
              <w:t>课时，课内实践</w:t>
            </w:r>
            <w:r>
              <w:rPr>
                <w:color w:val="000000"/>
                <w:sz w:val="21"/>
                <w:szCs w:val="21"/>
              </w:rPr>
              <w:t>4</w:t>
            </w:r>
            <w:r>
              <w:rPr>
                <w:rFonts w:hint="eastAsia"/>
                <w:color w:val="000000"/>
                <w:sz w:val="21"/>
                <w:szCs w:val="21"/>
              </w:rPr>
              <w:t>课时）</w:t>
            </w:r>
          </w:p>
          <w:p w14:paraId="18D7E2D9">
            <w:pPr>
              <w:widowControl w:val="0"/>
              <w:snapToGrid w:val="0"/>
              <w:spacing w:line="288" w:lineRule="auto"/>
              <w:ind w:firstLine="420" w:firstLineChars="200"/>
              <w:jc w:val="both"/>
              <w:rPr>
                <w:color w:val="000000"/>
                <w:sz w:val="21"/>
                <w:szCs w:val="21"/>
              </w:rPr>
            </w:pPr>
            <w:r>
              <w:rPr>
                <w:rFonts w:hint="eastAsia"/>
                <w:color w:val="000000"/>
                <w:sz w:val="21"/>
                <w:szCs w:val="21"/>
              </w:rPr>
              <w:t>本单元要求学生在进行调研与考察前，分别就关注的内容与调研的对象，制定详尽的调研方案与计划，在征得指导教师的认可后实施。在用户调研方面主要通过问卷的形式进行用户调研，学生需要能够根据主题进行问卷的设计，能够通过网络进行问卷的分发，能够进行结果的收集，并进行数据的分析，提炼出能够应用于作品设计的结论，在调研后对所得的材料进行系统的整理和汇总，并从相关的材料中确定毕业设计的课题及论文写作的素材，并完成调研报告的写作。本单元的难点在于调研方式的设计，是否能够触及到调研的核心。</w:t>
            </w:r>
          </w:p>
          <w:p w14:paraId="2D2663C4">
            <w:pPr>
              <w:widowControl w:val="0"/>
              <w:jc w:val="both"/>
              <w:rPr>
                <w:sz w:val="21"/>
                <w:szCs w:val="21"/>
              </w:rPr>
            </w:pPr>
            <w:r>
              <w:rPr>
                <w:rFonts w:hint="eastAsia"/>
                <w:b/>
                <w:bCs/>
                <w:color w:val="000000"/>
                <w:sz w:val="21"/>
                <w:szCs w:val="21"/>
              </w:rPr>
              <w:t>4.设计分析报告写作</w:t>
            </w:r>
            <w:r>
              <w:rPr>
                <w:rFonts w:hint="eastAsia"/>
                <w:sz w:val="21"/>
                <w:szCs w:val="21"/>
              </w:rPr>
              <w:t>（课堂教学</w:t>
            </w:r>
            <w:r>
              <w:rPr>
                <w:sz w:val="21"/>
                <w:szCs w:val="21"/>
              </w:rPr>
              <w:t>6</w:t>
            </w:r>
            <w:r>
              <w:rPr>
                <w:rFonts w:hint="eastAsia"/>
                <w:sz w:val="21"/>
                <w:szCs w:val="21"/>
              </w:rPr>
              <w:t>课时，课内实践</w:t>
            </w:r>
            <w:r>
              <w:rPr>
                <w:sz w:val="21"/>
                <w:szCs w:val="21"/>
              </w:rPr>
              <w:t>6</w:t>
            </w:r>
            <w:r>
              <w:rPr>
                <w:rFonts w:hint="eastAsia"/>
                <w:sz w:val="21"/>
                <w:szCs w:val="21"/>
              </w:rPr>
              <w:t>课时）</w:t>
            </w:r>
          </w:p>
          <w:p w14:paraId="70B7C1E0">
            <w:pPr>
              <w:widowControl w:val="0"/>
              <w:snapToGrid w:val="0"/>
              <w:spacing w:line="288" w:lineRule="auto"/>
              <w:ind w:firstLine="420" w:firstLineChars="200"/>
              <w:jc w:val="both"/>
              <w:rPr>
                <w:color w:val="000000"/>
                <w:sz w:val="21"/>
                <w:szCs w:val="21"/>
              </w:rPr>
            </w:pPr>
            <w:r>
              <w:rPr>
                <w:rFonts w:hint="eastAsia"/>
                <w:color w:val="000000"/>
                <w:sz w:val="21"/>
                <w:szCs w:val="21"/>
              </w:rPr>
              <w:t>本单元主要进行设计作品分析，了解毕业报告写作的要求，深入调查研究，广泛收集资料，掌握设计分析报告写作的方法及重点；结合毕业设计要求进行选题。通过这个环节能够加强对于作品的理解，学生需要能够掌握作品分析的方法，掌握不同类型的作品的分析要点，能够对个人的作品进行说明。本单元的难点是掌握深入分析作品的切入点，作品优缺点的归纳以及作品分析的排版。</w:t>
            </w:r>
          </w:p>
        </w:tc>
      </w:tr>
      <w:bookmarkEnd w:id="0"/>
      <w:bookmarkEnd w:id="1"/>
    </w:tbl>
    <w:p w14:paraId="08F627F4">
      <w:pPr>
        <w:pStyle w:val="17"/>
        <w:spacing w:before="81" w:after="163"/>
      </w:pPr>
      <w:r>
        <w:rPr>
          <w:rFonts w:hint="eastAsia"/>
        </w:rPr>
        <w:t>（二）教学单元对课程目标的支撑关系</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2945"/>
        <w:gridCol w:w="922"/>
        <w:gridCol w:w="922"/>
        <w:gridCol w:w="922"/>
        <w:gridCol w:w="922"/>
        <w:gridCol w:w="922"/>
        <w:gridCol w:w="922"/>
      </w:tblGrid>
      <w:tr w14:paraId="06051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88" w:hRule="atLeast"/>
          <w:jc w:val="center"/>
        </w:trPr>
        <w:tc>
          <w:tcPr>
            <w:tcW w:w="2537" w:type="dxa"/>
            <w:tcBorders>
              <w:top w:val="single" w:color="auto" w:sz="12" w:space="0"/>
              <w:left w:val="single" w:color="auto" w:sz="12" w:space="0"/>
              <w:tl2br w:val="single" w:color="auto" w:sz="4" w:space="0"/>
            </w:tcBorders>
          </w:tcPr>
          <w:p w14:paraId="297D7F4E">
            <w:pPr>
              <w:pStyle w:val="13"/>
              <w:ind w:firstLine="489"/>
              <w:jc w:val="right"/>
              <w:rPr>
                <w:szCs w:val="16"/>
              </w:rPr>
            </w:pPr>
            <w:r>
              <w:rPr>
                <w:rFonts w:hint="eastAsia"/>
                <w:szCs w:val="16"/>
              </w:rPr>
              <w:t>课程目标</w:t>
            </w:r>
          </w:p>
          <w:p w14:paraId="4E8997D2">
            <w:pPr>
              <w:pStyle w:val="13"/>
              <w:ind w:right="210"/>
              <w:jc w:val="left"/>
              <w:rPr>
                <w:szCs w:val="16"/>
              </w:rPr>
            </w:pPr>
            <w:r>
              <w:rPr>
                <w:rFonts w:hint="eastAsia"/>
                <w:szCs w:val="16"/>
              </w:rPr>
              <w:t>教学单元</w:t>
            </w:r>
          </w:p>
        </w:tc>
        <w:tc>
          <w:tcPr>
            <w:tcW w:w="794" w:type="dxa"/>
            <w:tcBorders>
              <w:top w:val="single" w:color="auto" w:sz="12" w:space="0"/>
            </w:tcBorders>
            <w:vAlign w:val="center"/>
          </w:tcPr>
          <w:p w14:paraId="0F922DE1">
            <w:pPr>
              <w:pStyle w:val="13"/>
              <w:rPr>
                <w:szCs w:val="16"/>
              </w:rPr>
            </w:pPr>
            <w:r>
              <w:rPr>
                <w:rFonts w:hint="eastAsia"/>
                <w:szCs w:val="16"/>
              </w:rPr>
              <w:t>1</w:t>
            </w:r>
          </w:p>
        </w:tc>
        <w:tc>
          <w:tcPr>
            <w:tcW w:w="794" w:type="dxa"/>
            <w:tcBorders>
              <w:top w:val="single" w:color="auto" w:sz="12" w:space="0"/>
            </w:tcBorders>
            <w:vAlign w:val="center"/>
          </w:tcPr>
          <w:p w14:paraId="75F6DB5D">
            <w:pPr>
              <w:pStyle w:val="13"/>
              <w:rPr>
                <w:szCs w:val="16"/>
              </w:rPr>
            </w:pPr>
            <w:r>
              <w:rPr>
                <w:rFonts w:hint="eastAsia"/>
                <w:szCs w:val="16"/>
              </w:rPr>
              <w:t>2</w:t>
            </w:r>
          </w:p>
        </w:tc>
        <w:tc>
          <w:tcPr>
            <w:tcW w:w="794" w:type="dxa"/>
            <w:tcBorders>
              <w:top w:val="single" w:color="auto" w:sz="12" w:space="0"/>
            </w:tcBorders>
            <w:vAlign w:val="center"/>
          </w:tcPr>
          <w:p w14:paraId="1A4A7BB1">
            <w:pPr>
              <w:pStyle w:val="13"/>
              <w:rPr>
                <w:szCs w:val="16"/>
              </w:rPr>
            </w:pPr>
            <w:r>
              <w:rPr>
                <w:rFonts w:hint="eastAsia"/>
                <w:szCs w:val="16"/>
              </w:rPr>
              <w:t>3</w:t>
            </w:r>
          </w:p>
        </w:tc>
        <w:tc>
          <w:tcPr>
            <w:tcW w:w="794" w:type="dxa"/>
            <w:tcBorders>
              <w:top w:val="single" w:color="auto" w:sz="12" w:space="0"/>
            </w:tcBorders>
            <w:vAlign w:val="center"/>
          </w:tcPr>
          <w:p w14:paraId="36780759">
            <w:pPr>
              <w:pStyle w:val="13"/>
              <w:rPr>
                <w:szCs w:val="16"/>
              </w:rPr>
            </w:pPr>
            <w:r>
              <w:rPr>
                <w:rFonts w:hint="eastAsia"/>
                <w:szCs w:val="16"/>
              </w:rPr>
              <w:t>4</w:t>
            </w:r>
          </w:p>
        </w:tc>
        <w:tc>
          <w:tcPr>
            <w:tcW w:w="794" w:type="dxa"/>
            <w:tcBorders>
              <w:top w:val="single" w:color="auto" w:sz="12" w:space="0"/>
            </w:tcBorders>
            <w:vAlign w:val="center"/>
          </w:tcPr>
          <w:p w14:paraId="35BEB733">
            <w:pPr>
              <w:pStyle w:val="13"/>
              <w:rPr>
                <w:szCs w:val="16"/>
              </w:rPr>
            </w:pPr>
            <w:r>
              <w:rPr>
                <w:rFonts w:hint="eastAsia"/>
                <w:szCs w:val="16"/>
              </w:rPr>
              <w:t>5</w:t>
            </w:r>
          </w:p>
        </w:tc>
        <w:tc>
          <w:tcPr>
            <w:tcW w:w="794" w:type="dxa"/>
            <w:tcBorders>
              <w:top w:val="single" w:color="auto" w:sz="12" w:space="0"/>
              <w:right w:val="single" w:color="auto" w:sz="12" w:space="0"/>
            </w:tcBorders>
            <w:vAlign w:val="center"/>
          </w:tcPr>
          <w:p w14:paraId="7086FF82">
            <w:pPr>
              <w:pStyle w:val="13"/>
              <w:rPr>
                <w:szCs w:val="16"/>
              </w:rPr>
            </w:pPr>
            <w:r>
              <w:rPr>
                <w:rFonts w:hint="eastAsia"/>
                <w:szCs w:val="16"/>
              </w:rPr>
              <w:t>6</w:t>
            </w:r>
          </w:p>
        </w:tc>
      </w:tr>
      <w:tr w14:paraId="72A83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2537" w:type="dxa"/>
            <w:tcBorders>
              <w:left w:val="single" w:color="auto" w:sz="12" w:space="0"/>
            </w:tcBorders>
          </w:tcPr>
          <w:p w14:paraId="0B98A8B7">
            <w:pPr>
              <w:pStyle w:val="14"/>
              <w:jc w:val="left"/>
            </w:pPr>
            <w:r>
              <w:rPr>
                <w:rFonts w:hint="eastAsia"/>
                <w:b/>
                <w:bCs/>
              </w:rPr>
              <w:t>1.论文写作基础知识与字处理软件的使用</w:t>
            </w:r>
          </w:p>
        </w:tc>
        <w:tc>
          <w:tcPr>
            <w:tcW w:w="794" w:type="dxa"/>
            <w:vAlign w:val="center"/>
          </w:tcPr>
          <w:p w14:paraId="7A8D3B0F">
            <w:pPr>
              <w:pStyle w:val="14"/>
            </w:pPr>
            <w:r>
              <w:rPr>
                <w:rFonts w:hint="eastAsia"/>
              </w:rPr>
              <w:t>√</w:t>
            </w:r>
          </w:p>
        </w:tc>
        <w:tc>
          <w:tcPr>
            <w:tcW w:w="794" w:type="dxa"/>
            <w:vAlign w:val="center"/>
          </w:tcPr>
          <w:p w14:paraId="171FB2B3">
            <w:pPr>
              <w:pStyle w:val="14"/>
            </w:pPr>
          </w:p>
        </w:tc>
        <w:tc>
          <w:tcPr>
            <w:tcW w:w="794" w:type="dxa"/>
            <w:vAlign w:val="center"/>
          </w:tcPr>
          <w:p w14:paraId="3617476F">
            <w:pPr>
              <w:pStyle w:val="14"/>
            </w:pPr>
          </w:p>
        </w:tc>
        <w:tc>
          <w:tcPr>
            <w:tcW w:w="794" w:type="dxa"/>
            <w:vAlign w:val="center"/>
          </w:tcPr>
          <w:p w14:paraId="361C2EF6">
            <w:pPr>
              <w:pStyle w:val="14"/>
            </w:pPr>
          </w:p>
        </w:tc>
        <w:tc>
          <w:tcPr>
            <w:tcW w:w="794" w:type="dxa"/>
            <w:vAlign w:val="center"/>
          </w:tcPr>
          <w:p w14:paraId="724271B3">
            <w:pPr>
              <w:pStyle w:val="14"/>
            </w:pPr>
          </w:p>
        </w:tc>
        <w:tc>
          <w:tcPr>
            <w:tcW w:w="794" w:type="dxa"/>
            <w:tcBorders>
              <w:right w:val="single" w:color="auto" w:sz="12" w:space="0"/>
            </w:tcBorders>
            <w:vAlign w:val="center"/>
          </w:tcPr>
          <w:p w14:paraId="7A10D42A">
            <w:pPr>
              <w:pStyle w:val="14"/>
            </w:pPr>
            <w:r>
              <w:rPr>
                <w:rFonts w:hint="eastAsia"/>
              </w:rPr>
              <w:t>√</w:t>
            </w:r>
          </w:p>
        </w:tc>
      </w:tr>
      <w:tr w14:paraId="28EA9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2537" w:type="dxa"/>
            <w:tcBorders>
              <w:left w:val="single" w:color="auto" w:sz="12" w:space="0"/>
            </w:tcBorders>
          </w:tcPr>
          <w:p w14:paraId="3B62519E">
            <w:pPr>
              <w:pStyle w:val="14"/>
              <w:jc w:val="left"/>
            </w:pPr>
            <w:r>
              <w:rPr>
                <w:b/>
                <w:bCs/>
              </w:rPr>
              <w:t>2</w:t>
            </w:r>
            <w:r>
              <w:rPr>
                <w:rFonts w:hint="eastAsia"/>
                <w:b/>
                <w:bCs/>
              </w:rPr>
              <w:t>.设计专题研究综述写作</w:t>
            </w:r>
          </w:p>
        </w:tc>
        <w:tc>
          <w:tcPr>
            <w:tcW w:w="794" w:type="dxa"/>
            <w:vAlign w:val="center"/>
          </w:tcPr>
          <w:p w14:paraId="45E1F7D5">
            <w:pPr>
              <w:pStyle w:val="14"/>
            </w:pPr>
            <w:r>
              <w:rPr>
                <w:rFonts w:hint="eastAsia"/>
              </w:rPr>
              <w:t>√</w:t>
            </w:r>
          </w:p>
        </w:tc>
        <w:tc>
          <w:tcPr>
            <w:tcW w:w="794" w:type="dxa"/>
            <w:vAlign w:val="center"/>
          </w:tcPr>
          <w:p w14:paraId="08ED93A1">
            <w:pPr>
              <w:pStyle w:val="14"/>
            </w:pPr>
          </w:p>
        </w:tc>
        <w:tc>
          <w:tcPr>
            <w:tcW w:w="794" w:type="dxa"/>
            <w:vAlign w:val="center"/>
          </w:tcPr>
          <w:p w14:paraId="1D453486">
            <w:pPr>
              <w:pStyle w:val="14"/>
            </w:pPr>
            <w:r>
              <w:rPr>
                <w:rFonts w:hint="eastAsia"/>
              </w:rPr>
              <w:t>√</w:t>
            </w:r>
          </w:p>
        </w:tc>
        <w:tc>
          <w:tcPr>
            <w:tcW w:w="794" w:type="dxa"/>
            <w:vAlign w:val="center"/>
          </w:tcPr>
          <w:p w14:paraId="02FCB287">
            <w:pPr>
              <w:pStyle w:val="14"/>
            </w:pPr>
          </w:p>
        </w:tc>
        <w:tc>
          <w:tcPr>
            <w:tcW w:w="794" w:type="dxa"/>
            <w:vAlign w:val="center"/>
          </w:tcPr>
          <w:p w14:paraId="3359A136">
            <w:pPr>
              <w:pStyle w:val="14"/>
            </w:pPr>
            <w:r>
              <w:rPr>
                <w:rFonts w:hint="eastAsia"/>
              </w:rPr>
              <w:t>√</w:t>
            </w:r>
          </w:p>
        </w:tc>
        <w:tc>
          <w:tcPr>
            <w:tcW w:w="794" w:type="dxa"/>
            <w:tcBorders>
              <w:right w:val="single" w:color="auto" w:sz="12" w:space="0"/>
            </w:tcBorders>
            <w:vAlign w:val="center"/>
          </w:tcPr>
          <w:p w14:paraId="108A68FE">
            <w:pPr>
              <w:pStyle w:val="14"/>
            </w:pPr>
            <w:r>
              <w:rPr>
                <w:rFonts w:hint="eastAsia"/>
              </w:rPr>
              <w:t>√</w:t>
            </w:r>
          </w:p>
        </w:tc>
      </w:tr>
      <w:tr w14:paraId="03136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2537" w:type="dxa"/>
            <w:tcBorders>
              <w:left w:val="single" w:color="auto" w:sz="12" w:space="0"/>
            </w:tcBorders>
          </w:tcPr>
          <w:p w14:paraId="49BAEE04">
            <w:pPr>
              <w:pStyle w:val="14"/>
              <w:jc w:val="left"/>
            </w:pPr>
            <w:r>
              <w:rPr>
                <w:rFonts w:hint="eastAsia"/>
                <w:b/>
                <w:bCs/>
              </w:rPr>
              <w:t>3.设计调研报告写作</w:t>
            </w:r>
          </w:p>
        </w:tc>
        <w:tc>
          <w:tcPr>
            <w:tcW w:w="794" w:type="dxa"/>
            <w:vAlign w:val="center"/>
          </w:tcPr>
          <w:p w14:paraId="2349E985">
            <w:pPr>
              <w:pStyle w:val="14"/>
            </w:pPr>
            <w:r>
              <w:rPr>
                <w:rFonts w:hint="eastAsia"/>
              </w:rPr>
              <w:t>√</w:t>
            </w:r>
          </w:p>
        </w:tc>
        <w:tc>
          <w:tcPr>
            <w:tcW w:w="794" w:type="dxa"/>
            <w:vAlign w:val="center"/>
          </w:tcPr>
          <w:p w14:paraId="65905387">
            <w:pPr>
              <w:pStyle w:val="14"/>
            </w:pPr>
            <w:r>
              <w:rPr>
                <w:rFonts w:hint="eastAsia"/>
              </w:rPr>
              <w:t>√</w:t>
            </w:r>
          </w:p>
        </w:tc>
        <w:tc>
          <w:tcPr>
            <w:tcW w:w="794" w:type="dxa"/>
            <w:vAlign w:val="center"/>
          </w:tcPr>
          <w:p w14:paraId="6CE1556E">
            <w:pPr>
              <w:pStyle w:val="14"/>
            </w:pPr>
            <w:r>
              <w:rPr>
                <w:rFonts w:hint="eastAsia"/>
              </w:rPr>
              <w:t>√</w:t>
            </w:r>
          </w:p>
        </w:tc>
        <w:tc>
          <w:tcPr>
            <w:tcW w:w="794" w:type="dxa"/>
            <w:vAlign w:val="center"/>
          </w:tcPr>
          <w:p w14:paraId="1B9752AD">
            <w:pPr>
              <w:pStyle w:val="14"/>
            </w:pPr>
          </w:p>
        </w:tc>
        <w:tc>
          <w:tcPr>
            <w:tcW w:w="794" w:type="dxa"/>
            <w:vAlign w:val="center"/>
          </w:tcPr>
          <w:p w14:paraId="174B781D">
            <w:pPr>
              <w:pStyle w:val="14"/>
            </w:pPr>
          </w:p>
        </w:tc>
        <w:tc>
          <w:tcPr>
            <w:tcW w:w="794" w:type="dxa"/>
            <w:tcBorders>
              <w:right w:val="single" w:color="auto" w:sz="12" w:space="0"/>
            </w:tcBorders>
            <w:vAlign w:val="center"/>
          </w:tcPr>
          <w:p w14:paraId="454BAC07">
            <w:pPr>
              <w:pStyle w:val="14"/>
            </w:pPr>
            <w:r>
              <w:rPr>
                <w:rFonts w:hint="eastAsia"/>
              </w:rPr>
              <w:t>√</w:t>
            </w:r>
          </w:p>
        </w:tc>
      </w:tr>
      <w:tr w14:paraId="60C45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2537" w:type="dxa"/>
            <w:tcBorders>
              <w:left w:val="single" w:color="auto" w:sz="12" w:space="0"/>
              <w:bottom w:val="single" w:color="auto" w:sz="12" w:space="0"/>
            </w:tcBorders>
          </w:tcPr>
          <w:p w14:paraId="1658CEF1">
            <w:pPr>
              <w:pStyle w:val="14"/>
              <w:jc w:val="left"/>
              <w:rPr>
                <w:b/>
                <w:bCs/>
              </w:rPr>
            </w:pPr>
            <w:r>
              <w:rPr>
                <w:rFonts w:hint="eastAsia"/>
                <w:b/>
                <w:bCs/>
              </w:rPr>
              <w:t>4.设计分析报告写作</w:t>
            </w:r>
          </w:p>
        </w:tc>
        <w:tc>
          <w:tcPr>
            <w:tcW w:w="794" w:type="dxa"/>
            <w:tcBorders>
              <w:bottom w:val="single" w:color="auto" w:sz="12" w:space="0"/>
            </w:tcBorders>
            <w:vAlign w:val="center"/>
          </w:tcPr>
          <w:p w14:paraId="6807A2AE">
            <w:pPr>
              <w:pStyle w:val="14"/>
            </w:pPr>
            <w:r>
              <w:rPr>
                <w:rFonts w:hint="eastAsia"/>
              </w:rPr>
              <w:t>√</w:t>
            </w:r>
          </w:p>
        </w:tc>
        <w:tc>
          <w:tcPr>
            <w:tcW w:w="794" w:type="dxa"/>
            <w:tcBorders>
              <w:bottom w:val="single" w:color="auto" w:sz="12" w:space="0"/>
            </w:tcBorders>
            <w:vAlign w:val="center"/>
          </w:tcPr>
          <w:p w14:paraId="07F8D0B8">
            <w:pPr>
              <w:pStyle w:val="14"/>
            </w:pPr>
          </w:p>
        </w:tc>
        <w:tc>
          <w:tcPr>
            <w:tcW w:w="794" w:type="dxa"/>
            <w:tcBorders>
              <w:bottom w:val="single" w:color="auto" w:sz="12" w:space="0"/>
            </w:tcBorders>
            <w:vAlign w:val="center"/>
          </w:tcPr>
          <w:p w14:paraId="6F6BDEB5">
            <w:pPr>
              <w:pStyle w:val="14"/>
            </w:pPr>
            <w:r>
              <w:rPr>
                <w:rFonts w:hint="eastAsia"/>
              </w:rPr>
              <w:t>√</w:t>
            </w:r>
          </w:p>
        </w:tc>
        <w:tc>
          <w:tcPr>
            <w:tcW w:w="794" w:type="dxa"/>
            <w:tcBorders>
              <w:bottom w:val="single" w:color="auto" w:sz="12" w:space="0"/>
            </w:tcBorders>
            <w:vAlign w:val="center"/>
          </w:tcPr>
          <w:p w14:paraId="184BCAFB">
            <w:pPr>
              <w:pStyle w:val="14"/>
            </w:pPr>
            <w:r>
              <w:rPr>
                <w:rFonts w:hint="eastAsia"/>
              </w:rPr>
              <w:t>√</w:t>
            </w:r>
          </w:p>
        </w:tc>
        <w:tc>
          <w:tcPr>
            <w:tcW w:w="794" w:type="dxa"/>
            <w:tcBorders>
              <w:bottom w:val="single" w:color="auto" w:sz="12" w:space="0"/>
            </w:tcBorders>
            <w:vAlign w:val="center"/>
          </w:tcPr>
          <w:p w14:paraId="2EB6B12A">
            <w:pPr>
              <w:pStyle w:val="14"/>
            </w:pPr>
          </w:p>
        </w:tc>
        <w:tc>
          <w:tcPr>
            <w:tcW w:w="794" w:type="dxa"/>
            <w:tcBorders>
              <w:bottom w:val="single" w:color="auto" w:sz="12" w:space="0"/>
              <w:right w:val="single" w:color="auto" w:sz="12" w:space="0"/>
            </w:tcBorders>
            <w:vAlign w:val="center"/>
          </w:tcPr>
          <w:p w14:paraId="31B751A7">
            <w:pPr>
              <w:pStyle w:val="14"/>
            </w:pPr>
          </w:p>
        </w:tc>
      </w:tr>
    </w:tbl>
    <w:p w14:paraId="1AF9CC88">
      <w:pPr>
        <w:pStyle w:val="17"/>
        <w:spacing w:before="326" w:beforeLines="100" w:after="163"/>
      </w:pPr>
      <w:r>
        <w:rPr>
          <w:rFonts w:hint="eastAsia"/>
        </w:rPr>
        <w:t>（三）课程教学方法与学时分配</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1872"/>
        <w:gridCol w:w="2755"/>
        <w:gridCol w:w="1738"/>
        <w:gridCol w:w="725"/>
        <w:gridCol w:w="669"/>
        <w:gridCol w:w="717"/>
      </w:tblGrid>
      <w:tr w14:paraId="1F996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828" w:type="dxa"/>
            <w:vMerge w:val="restart"/>
            <w:tcBorders>
              <w:top w:val="single" w:color="auto" w:sz="12" w:space="0"/>
              <w:left w:val="single" w:color="auto" w:sz="12" w:space="0"/>
            </w:tcBorders>
            <w:vAlign w:val="center"/>
          </w:tcPr>
          <w:p w14:paraId="7C284D5B">
            <w:pPr>
              <w:widowControl w:val="0"/>
              <w:snapToGrid w:val="0"/>
              <w:jc w:val="center"/>
              <w:rPr>
                <w:rFonts w:ascii="黑体" w:hAnsi="黑体" w:eastAsia="黑体"/>
                <w:bCs/>
                <w:sz w:val="21"/>
                <w:szCs w:val="21"/>
              </w:rPr>
            </w:pPr>
            <w:r>
              <w:rPr>
                <w:rFonts w:hint="eastAsia" w:ascii="黑体" w:hAnsi="黑体" w:eastAsia="黑体"/>
                <w:bCs/>
                <w:sz w:val="21"/>
                <w:szCs w:val="21"/>
              </w:rPr>
              <w:t>教学单元</w:t>
            </w:r>
          </w:p>
        </w:tc>
        <w:tc>
          <w:tcPr>
            <w:tcW w:w="2690" w:type="dxa"/>
            <w:vMerge w:val="restart"/>
            <w:tcBorders>
              <w:top w:val="single" w:color="auto" w:sz="12" w:space="0"/>
            </w:tcBorders>
            <w:vAlign w:val="center"/>
          </w:tcPr>
          <w:p w14:paraId="312C85A2">
            <w:pPr>
              <w:pStyle w:val="13"/>
              <w:widowControl w:val="0"/>
              <w:rPr>
                <w:szCs w:val="21"/>
              </w:rPr>
            </w:pPr>
            <w:r>
              <w:rPr>
                <w:rFonts w:hint="eastAsia" w:ascii="黑体" w:hAnsi="黑体"/>
                <w:szCs w:val="21"/>
              </w:rPr>
              <w:t>教与学方式</w:t>
            </w:r>
          </w:p>
        </w:tc>
        <w:tc>
          <w:tcPr>
            <w:tcW w:w="1697" w:type="dxa"/>
            <w:vMerge w:val="restart"/>
            <w:tcBorders>
              <w:top w:val="single" w:color="auto" w:sz="12" w:space="0"/>
            </w:tcBorders>
            <w:vAlign w:val="center"/>
          </w:tcPr>
          <w:p w14:paraId="140F6F25">
            <w:pPr>
              <w:pStyle w:val="13"/>
              <w:widowControl w:val="0"/>
              <w:rPr>
                <w:rFonts w:ascii="黑体" w:hAnsi="黑体"/>
                <w:szCs w:val="21"/>
              </w:rPr>
            </w:pPr>
            <w:r>
              <w:rPr>
                <w:rFonts w:hint="eastAsia" w:ascii="黑体" w:hAnsi="黑体"/>
                <w:szCs w:val="21"/>
              </w:rPr>
              <w:t>考核方式</w:t>
            </w:r>
          </w:p>
        </w:tc>
        <w:tc>
          <w:tcPr>
            <w:tcW w:w="2061" w:type="dxa"/>
            <w:gridSpan w:val="3"/>
            <w:tcBorders>
              <w:top w:val="single" w:color="auto" w:sz="12" w:space="0"/>
              <w:right w:val="single" w:color="auto" w:sz="12" w:space="0"/>
            </w:tcBorders>
            <w:vAlign w:val="center"/>
          </w:tcPr>
          <w:p w14:paraId="2F27A95F">
            <w:pPr>
              <w:pStyle w:val="13"/>
              <w:widowControl w:val="0"/>
              <w:rPr>
                <w:rFonts w:ascii="黑体" w:hAnsi="黑体"/>
                <w:szCs w:val="21"/>
              </w:rPr>
            </w:pPr>
            <w:r>
              <w:rPr>
                <w:rFonts w:hint="eastAsia" w:ascii="黑体" w:hAnsi="黑体"/>
                <w:szCs w:val="21"/>
              </w:rPr>
              <w:t>学时</w:t>
            </w:r>
            <w:r>
              <w:rPr>
                <w:rFonts w:hint="eastAsia" w:ascii="黑体" w:hAnsi="黑体"/>
                <w:bCs w:val="0"/>
                <w:szCs w:val="21"/>
              </w:rPr>
              <w:t>分配</w:t>
            </w:r>
          </w:p>
        </w:tc>
      </w:tr>
      <w:tr w14:paraId="72598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828" w:type="dxa"/>
            <w:vMerge w:val="continue"/>
            <w:tcBorders>
              <w:left w:val="single" w:color="auto" w:sz="12" w:space="0"/>
            </w:tcBorders>
          </w:tcPr>
          <w:p w14:paraId="5C0D1529">
            <w:pPr>
              <w:widowControl w:val="0"/>
              <w:snapToGrid w:val="0"/>
              <w:jc w:val="center"/>
              <w:rPr>
                <w:rFonts w:ascii="黑体" w:hAnsi="黑体" w:eastAsia="黑体"/>
                <w:bCs/>
                <w:sz w:val="21"/>
                <w:szCs w:val="21"/>
              </w:rPr>
            </w:pPr>
          </w:p>
        </w:tc>
        <w:tc>
          <w:tcPr>
            <w:tcW w:w="2690" w:type="dxa"/>
            <w:vMerge w:val="continue"/>
          </w:tcPr>
          <w:p w14:paraId="7CF1BCA7">
            <w:pPr>
              <w:widowControl w:val="0"/>
              <w:snapToGrid w:val="0"/>
              <w:jc w:val="center"/>
              <w:rPr>
                <w:rFonts w:ascii="黑体" w:hAnsi="黑体" w:eastAsia="黑体"/>
                <w:bCs/>
                <w:sz w:val="21"/>
                <w:szCs w:val="21"/>
              </w:rPr>
            </w:pPr>
          </w:p>
        </w:tc>
        <w:tc>
          <w:tcPr>
            <w:tcW w:w="1697" w:type="dxa"/>
            <w:vMerge w:val="continue"/>
          </w:tcPr>
          <w:p w14:paraId="60DF4F0C">
            <w:pPr>
              <w:widowControl w:val="0"/>
              <w:snapToGrid w:val="0"/>
              <w:jc w:val="center"/>
              <w:rPr>
                <w:rFonts w:ascii="黑体" w:hAnsi="黑体" w:eastAsia="黑体"/>
                <w:bCs/>
                <w:sz w:val="21"/>
                <w:szCs w:val="21"/>
              </w:rPr>
            </w:pPr>
          </w:p>
        </w:tc>
        <w:tc>
          <w:tcPr>
            <w:tcW w:w="708" w:type="dxa"/>
            <w:vAlign w:val="center"/>
          </w:tcPr>
          <w:p w14:paraId="71E86D47">
            <w:pPr>
              <w:widowControl w:val="0"/>
              <w:snapToGrid w:val="0"/>
              <w:jc w:val="center"/>
              <w:rPr>
                <w:rFonts w:ascii="黑体" w:hAnsi="黑体" w:eastAsia="黑体"/>
                <w:bCs/>
                <w:sz w:val="21"/>
                <w:szCs w:val="21"/>
              </w:rPr>
            </w:pPr>
            <w:r>
              <w:rPr>
                <w:rFonts w:hint="eastAsia" w:ascii="黑体" w:hAnsi="黑体" w:eastAsia="黑体"/>
                <w:bCs/>
                <w:sz w:val="21"/>
                <w:szCs w:val="21"/>
              </w:rPr>
              <w:t>理论</w:t>
            </w:r>
          </w:p>
        </w:tc>
        <w:tc>
          <w:tcPr>
            <w:tcW w:w="653" w:type="dxa"/>
            <w:vAlign w:val="center"/>
          </w:tcPr>
          <w:p w14:paraId="7CB52889">
            <w:pPr>
              <w:widowControl w:val="0"/>
              <w:snapToGrid w:val="0"/>
              <w:jc w:val="center"/>
              <w:rPr>
                <w:rFonts w:ascii="黑体" w:hAnsi="黑体" w:eastAsia="黑体"/>
                <w:bCs/>
                <w:sz w:val="21"/>
                <w:szCs w:val="21"/>
              </w:rPr>
            </w:pPr>
            <w:r>
              <w:rPr>
                <w:rFonts w:hint="eastAsia" w:ascii="黑体" w:hAnsi="黑体" w:eastAsia="黑体"/>
                <w:bCs/>
                <w:sz w:val="21"/>
                <w:szCs w:val="21"/>
              </w:rPr>
              <w:t>实践</w:t>
            </w:r>
          </w:p>
        </w:tc>
        <w:tc>
          <w:tcPr>
            <w:tcW w:w="700" w:type="dxa"/>
            <w:tcBorders>
              <w:right w:val="single" w:color="auto" w:sz="12" w:space="0"/>
            </w:tcBorders>
            <w:vAlign w:val="center"/>
          </w:tcPr>
          <w:p w14:paraId="4CE117C4">
            <w:pPr>
              <w:widowControl w:val="0"/>
              <w:snapToGrid w:val="0"/>
              <w:jc w:val="center"/>
              <w:rPr>
                <w:rFonts w:ascii="黑体" w:hAnsi="黑体" w:eastAsia="黑体"/>
                <w:bCs/>
                <w:sz w:val="21"/>
                <w:szCs w:val="21"/>
              </w:rPr>
            </w:pPr>
            <w:r>
              <w:rPr>
                <w:rFonts w:hint="eastAsia" w:ascii="黑体" w:hAnsi="黑体" w:eastAsia="黑体"/>
                <w:bCs/>
                <w:sz w:val="21"/>
                <w:szCs w:val="21"/>
              </w:rPr>
              <w:t>小计</w:t>
            </w:r>
          </w:p>
        </w:tc>
      </w:tr>
      <w:tr w14:paraId="06682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14:paraId="6FB9D0E0">
            <w:pPr>
              <w:widowControl w:val="0"/>
              <w:snapToGrid w:val="0"/>
              <w:jc w:val="center"/>
              <w:rPr>
                <w:rFonts w:ascii="Times New Roman" w:hAnsi="Times New Roman"/>
                <w:bCs/>
                <w:sz w:val="21"/>
                <w:szCs w:val="21"/>
              </w:rPr>
            </w:pPr>
            <w:r>
              <w:rPr>
                <w:rFonts w:hint="eastAsia"/>
                <w:b/>
                <w:bCs/>
                <w:color w:val="000000"/>
                <w:sz w:val="21"/>
                <w:szCs w:val="21"/>
              </w:rPr>
              <w:t>1.论文写作基础知识与字处理软件的使用</w:t>
            </w:r>
          </w:p>
        </w:tc>
        <w:tc>
          <w:tcPr>
            <w:tcW w:w="2690" w:type="dxa"/>
            <w:vAlign w:val="center"/>
          </w:tcPr>
          <w:p w14:paraId="468F1297">
            <w:pPr>
              <w:widowControl w:val="0"/>
              <w:snapToGrid w:val="0"/>
              <w:jc w:val="center"/>
              <w:rPr>
                <w:rFonts w:ascii="Times New Roman" w:hAnsi="Times New Roman"/>
                <w:bCs/>
                <w:sz w:val="21"/>
                <w:szCs w:val="21"/>
              </w:rPr>
            </w:pPr>
            <w:r>
              <w:rPr>
                <w:rFonts w:hint="eastAsia" w:ascii="Times New Roman" w:hAnsi="Times New Roman"/>
                <w:bCs/>
                <w:sz w:val="21"/>
                <w:szCs w:val="21"/>
              </w:rPr>
              <w:t>讲述与练习教学法</w:t>
            </w:r>
          </w:p>
        </w:tc>
        <w:tc>
          <w:tcPr>
            <w:tcW w:w="1697" w:type="dxa"/>
            <w:vAlign w:val="center"/>
          </w:tcPr>
          <w:p w14:paraId="79C91660">
            <w:pPr>
              <w:widowControl w:val="0"/>
              <w:snapToGrid w:val="0"/>
              <w:jc w:val="center"/>
              <w:rPr>
                <w:rFonts w:ascii="Times New Roman" w:hAnsi="Times New Roman"/>
                <w:bCs/>
                <w:sz w:val="21"/>
                <w:szCs w:val="21"/>
              </w:rPr>
            </w:pPr>
            <w:r>
              <w:rPr>
                <w:rFonts w:hint="eastAsia" w:ascii="Times New Roman" w:hAnsi="Times New Roman"/>
                <w:bCs/>
                <w:sz w:val="21"/>
                <w:szCs w:val="21"/>
              </w:rPr>
              <w:t>考查</w:t>
            </w:r>
          </w:p>
        </w:tc>
        <w:tc>
          <w:tcPr>
            <w:tcW w:w="708" w:type="dxa"/>
            <w:vAlign w:val="center"/>
          </w:tcPr>
          <w:p w14:paraId="326C53D1">
            <w:pPr>
              <w:widowControl w:val="0"/>
              <w:snapToGrid w:val="0"/>
              <w:jc w:val="center"/>
              <w:rPr>
                <w:rFonts w:ascii="Times New Roman" w:hAnsi="Times New Roman"/>
                <w:bCs/>
                <w:sz w:val="21"/>
                <w:szCs w:val="21"/>
              </w:rPr>
            </w:pPr>
            <w:r>
              <w:rPr>
                <w:rFonts w:hint="eastAsia" w:ascii="Times New Roman" w:hAnsi="Times New Roman"/>
                <w:bCs/>
                <w:sz w:val="21"/>
                <w:szCs w:val="21"/>
              </w:rPr>
              <w:t>2</w:t>
            </w:r>
          </w:p>
        </w:tc>
        <w:tc>
          <w:tcPr>
            <w:tcW w:w="653" w:type="dxa"/>
            <w:vAlign w:val="center"/>
          </w:tcPr>
          <w:p w14:paraId="00D844FB">
            <w:pPr>
              <w:widowControl w:val="0"/>
              <w:snapToGrid w:val="0"/>
              <w:jc w:val="center"/>
              <w:rPr>
                <w:rFonts w:ascii="Times New Roman" w:hAnsi="Times New Roman"/>
                <w:bCs/>
                <w:sz w:val="21"/>
                <w:szCs w:val="21"/>
              </w:rPr>
            </w:pPr>
            <w:r>
              <w:rPr>
                <w:rFonts w:hint="eastAsia" w:ascii="Times New Roman" w:hAnsi="Times New Roman"/>
                <w:bCs/>
                <w:sz w:val="21"/>
                <w:szCs w:val="21"/>
              </w:rPr>
              <w:t>2</w:t>
            </w:r>
          </w:p>
        </w:tc>
        <w:tc>
          <w:tcPr>
            <w:tcW w:w="700" w:type="dxa"/>
            <w:tcBorders>
              <w:right w:val="single" w:color="auto" w:sz="12" w:space="0"/>
            </w:tcBorders>
            <w:vAlign w:val="center"/>
          </w:tcPr>
          <w:p w14:paraId="03DB12AD">
            <w:pPr>
              <w:widowControl w:val="0"/>
              <w:snapToGrid w:val="0"/>
              <w:jc w:val="center"/>
              <w:rPr>
                <w:rFonts w:ascii="Times New Roman" w:hAnsi="Times New Roman"/>
                <w:bCs/>
                <w:sz w:val="21"/>
                <w:szCs w:val="21"/>
              </w:rPr>
            </w:pPr>
            <w:r>
              <w:rPr>
                <w:rFonts w:hint="eastAsia" w:ascii="Times New Roman" w:hAnsi="Times New Roman"/>
                <w:bCs/>
                <w:sz w:val="21"/>
                <w:szCs w:val="21"/>
              </w:rPr>
              <w:t>4</w:t>
            </w:r>
          </w:p>
        </w:tc>
      </w:tr>
      <w:tr w14:paraId="5DFE2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14:paraId="63C25F9D">
            <w:pPr>
              <w:widowControl w:val="0"/>
              <w:snapToGrid w:val="0"/>
              <w:jc w:val="center"/>
              <w:rPr>
                <w:rFonts w:ascii="Times New Roman" w:hAnsi="Times New Roman"/>
                <w:bCs/>
                <w:sz w:val="21"/>
                <w:szCs w:val="21"/>
              </w:rPr>
            </w:pPr>
            <w:r>
              <w:rPr>
                <w:b/>
                <w:bCs/>
                <w:color w:val="000000"/>
                <w:sz w:val="21"/>
                <w:szCs w:val="21"/>
              </w:rPr>
              <w:t>2</w:t>
            </w:r>
            <w:r>
              <w:rPr>
                <w:rFonts w:hint="eastAsia"/>
                <w:b/>
                <w:bCs/>
                <w:color w:val="000000"/>
                <w:sz w:val="21"/>
                <w:szCs w:val="21"/>
              </w:rPr>
              <w:t>.设计专题研究综述写作</w:t>
            </w:r>
          </w:p>
        </w:tc>
        <w:tc>
          <w:tcPr>
            <w:tcW w:w="2690" w:type="dxa"/>
            <w:vAlign w:val="center"/>
          </w:tcPr>
          <w:p w14:paraId="32DAFEFA">
            <w:pPr>
              <w:widowControl w:val="0"/>
              <w:snapToGrid w:val="0"/>
              <w:jc w:val="left"/>
              <w:rPr>
                <w:rFonts w:ascii="Times New Roman" w:hAnsi="Times New Roman"/>
                <w:bCs/>
                <w:sz w:val="21"/>
                <w:szCs w:val="21"/>
              </w:rPr>
            </w:pPr>
            <w:r>
              <w:rPr>
                <w:rFonts w:hint="eastAsia" w:ascii="Times New Roman" w:hAnsi="Times New Roman"/>
                <w:bCs/>
                <w:sz w:val="21"/>
                <w:szCs w:val="21"/>
              </w:rPr>
              <w:t>讨论教学法+问题导向学习</w:t>
            </w:r>
          </w:p>
        </w:tc>
        <w:tc>
          <w:tcPr>
            <w:tcW w:w="1697" w:type="dxa"/>
            <w:vAlign w:val="center"/>
          </w:tcPr>
          <w:p w14:paraId="16748547">
            <w:pPr>
              <w:widowControl w:val="0"/>
              <w:snapToGrid w:val="0"/>
              <w:jc w:val="center"/>
              <w:rPr>
                <w:rFonts w:ascii="Times New Roman" w:hAnsi="Times New Roman"/>
                <w:bCs/>
                <w:sz w:val="21"/>
                <w:szCs w:val="21"/>
              </w:rPr>
            </w:pPr>
            <w:r>
              <w:rPr>
                <w:rFonts w:hint="eastAsia" w:ascii="Times New Roman" w:hAnsi="Times New Roman"/>
                <w:bCs/>
                <w:sz w:val="21"/>
                <w:szCs w:val="21"/>
              </w:rPr>
              <w:t>考查</w:t>
            </w:r>
          </w:p>
        </w:tc>
        <w:tc>
          <w:tcPr>
            <w:tcW w:w="708" w:type="dxa"/>
            <w:vAlign w:val="center"/>
          </w:tcPr>
          <w:p w14:paraId="0F29C113">
            <w:pPr>
              <w:widowControl w:val="0"/>
              <w:snapToGrid w:val="0"/>
              <w:jc w:val="center"/>
              <w:rPr>
                <w:rFonts w:ascii="Times New Roman" w:hAnsi="Times New Roman"/>
                <w:bCs/>
                <w:sz w:val="21"/>
                <w:szCs w:val="21"/>
              </w:rPr>
            </w:pPr>
            <w:r>
              <w:rPr>
                <w:rFonts w:hint="eastAsia" w:ascii="Times New Roman" w:hAnsi="Times New Roman"/>
                <w:bCs/>
                <w:sz w:val="21"/>
                <w:szCs w:val="21"/>
              </w:rPr>
              <w:t>4</w:t>
            </w:r>
          </w:p>
        </w:tc>
        <w:tc>
          <w:tcPr>
            <w:tcW w:w="653" w:type="dxa"/>
            <w:vAlign w:val="center"/>
          </w:tcPr>
          <w:p w14:paraId="4FE0A5EE">
            <w:pPr>
              <w:widowControl w:val="0"/>
              <w:snapToGrid w:val="0"/>
              <w:jc w:val="center"/>
              <w:rPr>
                <w:rFonts w:ascii="Times New Roman" w:hAnsi="Times New Roman"/>
                <w:bCs/>
                <w:sz w:val="21"/>
                <w:szCs w:val="21"/>
              </w:rPr>
            </w:pPr>
            <w:r>
              <w:rPr>
                <w:rFonts w:hint="eastAsia" w:ascii="Times New Roman" w:hAnsi="Times New Roman"/>
                <w:bCs/>
                <w:sz w:val="21"/>
                <w:szCs w:val="21"/>
              </w:rPr>
              <w:t>4</w:t>
            </w:r>
          </w:p>
        </w:tc>
        <w:tc>
          <w:tcPr>
            <w:tcW w:w="700" w:type="dxa"/>
            <w:tcBorders>
              <w:right w:val="single" w:color="auto" w:sz="12" w:space="0"/>
            </w:tcBorders>
            <w:vAlign w:val="center"/>
          </w:tcPr>
          <w:p w14:paraId="784A85DB">
            <w:pPr>
              <w:widowControl w:val="0"/>
              <w:snapToGrid w:val="0"/>
              <w:jc w:val="center"/>
              <w:rPr>
                <w:rFonts w:ascii="Times New Roman" w:hAnsi="Times New Roman"/>
                <w:bCs/>
                <w:sz w:val="21"/>
                <w:szCs w:val="21"/>
              </w:rPr>
            </w:pPr>
            <w:r>
              <w:rPr>
                <w:rFonts w:hint="eastAsia" w:ascii="Times New Roman" w:hAnsi="Times New Roman"/>
                <w:bCs/>
                <w:sz w:val="21"/>
                <w:szCs w:val="21"/>
              </w:rPr>
              <w:t>8</w:t>
            </w:r>
          </w:p>
        </w:tc>
      </w:tr>
      <w:tr w14:paraId="04B80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14:paraId="7920E93D">
            <w:pPr>
              <w:widowControl w:val="0"/>
              <w:snapToGrid w:val="0"/>
              <w:jc w:val="center"/>
              <w:rPr>
                <w:rFonts w:ascii="Times New Roman" w:hAnsi="Times New Roman"/>
                <w:bCs/>
                <w:sz w:val="21"/>
                <w:szCs w:val="21"/>
              </w:rPr>
            </w:pPr>
            <w:r>
              <w:rPr>
                <w:rFonts w:hint="eastAsia"/>
                <w:b/>
                <w:bCs/>
                <w:color w:val="000000"/>
                <w:sz w:val="21"/>
                <w:szCs w:val="21"/>
              </w:rPr>
              <w:t>3.设计调研报告写作</w:t>
            </w:r>
          </w:p>
        </w:tc>
        <w:tc>
          <w:tcPr>
            <w:tcW w:w="2690" w:type="dxa"/>
            <w:vAlign w:val="center"/>
          </w:tcPr>
          <w:p w14:paraId="7EA0CAC8">
            <w:pPr>
              <w:widowControl w:val="0"/>
              <w:snapToGrid w:val="0"/>
              <w:jc w:val="center"/>
              <w:rPr>
                <w:rFonts w:ascii="Times New Roman" w:hAnsi="Times New Roman"/>
                <w:bCs/>
                <w:sz w:val="21"/>
                <w:szCs w:val="21"/>
              </w:rPr>
            </w:pPr>
            <w:r>
              <w:rPr>
                <w:rFonts w:hint="eastAsia" w:ascii="Times New Roman" w:hAnsi="Times New Roman"/>
                <w:bCs/>
                <w:sz w:val="21"/>
                <w:szCs w:val="21"/>
              </w:rPr>
              <w:t>讲述教学法+实作学习</w:t>
            </w:r>
          </w:p>
        </w:tc>
        <w:tc>
          <w:tcPr>
            <w:tcW w:w="1697" w:type="dxa"/>
            <w:vAlign w:val="center"/>
          </w:tcPr>
          <w:p w14:paraId="79906425">
            <w:pPr>
              <w:widowControl w:val="0"/>
              <w:snapToGrid w:val="0"/>
              <w:jc w:val="center"/>
              <w:rPr>
                <w:rFonts w:ascii="Times New Roman" w:hAnsi="Times New Roman"/>
                <w:bCs/>
                <w:sz w:val="21"/>
                <w:szCs w:val="21"/>
              </w:rPr>
            </w:pPr>
            <w:r>
              <w:rPr>
                <w:rFonts w:hint="eastAsia" w:ascii="Times New Roman" w:hAnsi="Times New Roman"/>
                <w:bCs/>
                <w:sz w:val="21"/>
                <w:szCs w:val="21"/>
              </w:rPr>
              <w:t>考查</w:t>
            </w:r>
          </w:p>
        </w:tc>
        <w:tc>
          <w:tcPr>
            <w:tcW w:w="708" w:type="dxa"/>
            <w:vAlign w:val="center"/>
          </w:tcPr>
          <w:p w14:paraId="335EEBA2">
            <w:pPr>
              <w:widowControl w:val="0"/>
              <w:snapToGrid w:val="0"/>
              <w:jc w:val="center"/>
              <w:rPr>
                <w:rFonts w:ascii="Times New Roman" w:hAnsi="Times New Roman"/>
                <w:bCs/>
                <w:sz w:val="21"/>
                <w:szCs w:val="21"/>
              </w:rPr>
            </w:pPr>
            <w:r>
              <w:rPr>
                <w:rFonts w:hint="eastAsia" w:ascii="Times New Roman" w:hAnsi="Times New Roman"/>
                <w:bCs/>
                <w:sz w:val="21"/>
                <w:szCs w:val="21"/>
              </w:rPr>
              <w:t>4</w:t>
            </w:r>
          </w:p>
        </w:tc>
        <w:tc>
          <w:tcPr>
            <w:tcW w:w="653" w:type="dxa"/>
            <w:vAlign w:val="center"/>
          </w:tcPr>
          <w:p w14:paraId="5B8279FF">
            <w:pPr>
              <w:widowControl w:val="0"/>
              <w:snapToGrid w:val="0"/>
              <w:jc w:val="center"/>
              <w:rPr>
                <w:rFonts w:ascii="Times New Roman" w:hAnsi="Times New Roman"/>
                <w:bCs/>
                <w:sz w:val="21"/>
                <w:szCs w:val="21"/>
              </w:rPr>
            </w:pPr>
            <w:r>
              <w:rPr>
                <w:rFonts w:hint="eastAsia" w:ascii="Times New Roman" w:hAnsi="Times New Roman"/>
                <w:bCs/>
                <w:sz w:val="21"/>
                <w:szCs w:val="21"/>
              </w:rPr>
              <w:t>4</w:t>
            </w:r>
          </w:p>
        </w:tc>
        <w:tc>
          <w:tcPr>
            <w:tcW w:w="700" w:type="dxa"/>
            <w:tcBorders>
              <w:right w:val="single" w:color="auto" w:sz="12" w:space="0"/>
            </w:tcBorders>
            <w:vAlign w:val="center"/>
          </w:tcPr>
          <w:p w14:paraId="378F04CD">
            <w:pPr>
              <w:widowControl w:val="0"/>
              <w:snapToGrid w:val="0"/>
              <w:jc w:val="center"/>
              <w:rPr>
                <w:rFonts w:ascii="Times New Roman" w:hAnsi="Times New Roman"/>
                <w:bCs/>
                <w:sz w:val="21"/>
                <w:szCs w:val="21"/>
              </w:rPr>
            </w:pPr>
            <w:r>
              <w:rPr>
                <w:rFonts w:hint="eastAsia" w:ascii="Times New Roman" w:hAnsi="Times New Roman"/>
                <w:bCs/>
                <w:sz w:val="21"/>
                <w:szCs w:val="21"/>
              </w:rPr>
              <w:t>8</w:t>
            </w:r>
          </w:p>
        </w:tc>
      </w:tr>
      <w:tr w14:paraId="1498F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14:paraId="0FFAEC2E">
            <w:pPr>
              <w:widowControl w:val="0"/>
              <w:snapToGrid w:val="0"/>
              <w:jc w:val="center"/>
              <w:rPr>
                <w:rFonts w:ascii="Times New Roman" w:hAnsi="Times New Roman"/>
                <w:bCs/>
                <w:sz w:val="21"/>
                <w:szCs w:val="21"/>
              </w:rPr>
            </w:pPr>
            <w:r>
              <w:rPr>
                <w:rFonts w:hint="eastAsia"/>
                <w:b/>
                <w:bCs/>
                <w:color w:val="000000"/>
                <w:sz w:val="21"/>
                <w:szCs w:val="21"/>
              </w:rPr>
              <w:t>4.设计分析报告写作</w:t>
            </w:r>
          </w:p>
        </w:tc>
        <w:tc>
          <w:tcPr>
            <w:tcW w:w="2690" w:type="dxa"/>
            <w:vAlign w:val="center"/>
          </w:tcPr>
          <w:p w14:paraId="28434C65">
            <w:pPr>
              <w:widowControl w:val="0"/>
              <w:snapToGrid w:val="0"/>
              <w:jc w:val="center"/>
              <w:rPr>
                <w:rFonts w:ascii="Times New Roman" w:hAnsi="Times New Roman"/>
                <w:bCs/>
                <w:sz w:val="21"/>
                <w:szCs w:val="21"/>
              </w:rPr>
            </w:pPr>
            <w:r>
              <w:rPr>
                <w:rFonts w:hint="eastAsia" w:ascii="Times New Roman" w:hAnsi="Times New Roman"/>
                <w:bCs/>
                <w:sz w:val="21"/>
                <w:szCs w:val="21"/>
              </w:rPr>
              <w:t>讲述教学法+实作学习</w:t>
            </w:r>
          </w:p>
        </w:tc>
        <w:tc>
          <w:tcPr>
            <w:tcW w:w="1697" w:type="dxa"/>
            <w:vAlign w:val="center"/>
          </w:tcPr>
          <w:p w14:paraId="38D6948F">
            <w:pPr>
              <w:widowControl w:val="0"/>
              <w:snapToGrid w:val="0"/>
              <w:jc w:val="center"/>
              <w:rPr>
                <w:rFonts w:ascii="Times New Roman" w:hAnsi="Times New Roman"/>
                <w:bCs/>
                <w:sz w:val="21"/>
                <w:szCs w:val="21"/>
              </w:rPr>
            </w:pPr>
            <w:r>
              <w:rPr>
                <w:rFonts w:hint="eastAsia" w:ascii="Times New Roman" w:hAnsi="Times New Roman"/>
                <w:bCs/>
                <w:sz w:val="21"/>
                <w:szCs w:val="21"/>
              </w:rPr>
              <w:t>考查</w:t>
            </w:r>
          </w:p>
        </w:tc>
        <w:tc>
          <w:tcPr>
            <w:tcW w:w="708" w:type="dxa"/>
            <w:vAlign w:val="center"/>
          </w:tcPr>
          <w:p w14:paraId="1B0E11EF">
            <w:pPr>
              <w:widowControl w:val="0"/>
              <w:snapToGrid w:val="0"/>
              <w:jc w:val="center"/>
              <w:rPr>
                <w:rFonts w:ascii="Times New Roman" w:hAnsi="Times New Roman"/>
                <w:bCs/>
                <w:sz w:val="21"/>
                <w:szCs w:val="21"/>
              </w:rPr>
            </w:pPr>
            <w:r>
              <w:rPr>
                <w:rFonts w:hint="eastAsia" w:ascii="Times New Roman" w:hAnsi="Times New Roman"/>
                <w:bCs/>
                <w:sz w:val="21"/>
                <w:szCs w:val="21"/>
              </w:rPr>
              <w:t>6</w:t>
            </w:r>
          </w:p>
        </w:tc>
        <w:tc>
          <w:tcPr>
            <w:tcW w:w="653" w:type="dxa"/>
            <w:vAlign w:val="center"/>
          </w:tcPr>
          <w:p w14:paraId="05D2CB74">
            <w:pPr>
              <w:widowControl w:val="0"/>
              <w:snapToGrid w:val="0"/>
              <w:jc w:val="center"/>
              <w:rPr>
                <w:rFonts w:ascii="Times New Roman" w:hAnsi="Times New Roman"/>
                <w:bCs/>
                <w:sz w:val="21"/>
                <w:szCs w:val="21"/>
              </w:rPr>
            </w:pPr>
            <w:r>
              <w:rPr>
                <w:rFonts w:hint="eastAsia" w:ascii="Times New Roman" w:hAnsi="Times New Roman"/>
                <w:bCs/>
                <w:sz w:val="21"/>
                <w:szCs w:val="21"/>
              </w:rPr>
              <w:t>6</w:t>
            </w:r>
          </w:p>
        </w:tc>
        <w:tc>
          <w:tcPr>
            <w:tcW w:w="700" w:type="dxa"/>
            <w:tcBorders>
              <w:right w:val="single" w:color="auto" w:sz="12" w:space="0"/>
            </w:tcBorders>
            <w:vAlign w:val="center"/>
          </w:tcPr>
          <w:p w14:paraId="02D3DB84">
            <w:pPr>
              <w:widowControl w:val="0"/>
              <w:snapToGrid w:val="0"/>
              <w:jc w:val="center"/>
              <w:rPr>
                <w:rFonts w:ascii="Times New Roman" w:hAnsi="Times New Roman"/>
                <w:bCs/>
                <w:sz w:val="21"/>
                <w:szCs w:val="21"/>
              </w:rPr>
            </w:pPr>
            <w:r>
              <w:rPr>
                <w:rFonts w:hint="eastAsia" w:ascii="Times New Roman" w:hAnsi="Times New Roman"/>
                <w:bCs/>
                <w:sz w:val="21"/>
                <w:szCs w:val="21"/>
              </w:rPr>
              <w:t>1</w:t>
            </w:r>
            <w:r>
              <w:rPr>
                <w:rFonts w:ascii="Times New Roman" w:hAnsi="Times New Roman"/>
                <w:bCs/>
                <w:sz w:val="21"/>
                <w:szCs w:val="21"/>
              </w:rPr>
              <w:t>2</w:t>
            </w:r>
          </w:p>
        </w:tc>
      </w:tr>
      <w:tr w14:paraId="09E4E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6215" w:type="dxa"/>
            <w:gridSpan w:val="3"/>
            <w:tcBorders>
              <w:left w:val="single" w:color="auto" w:sz="12" w:space="0"/>
              <w:bottom w:val="single" w:color="auto" w:sz="12" w:space="0"/>
            </w:tcBorders>
            <w:vAlign w:val="center"/>
          </w:tcPr>
          <w:p w14:paraId="23B732A6">
            <w:pPr>
              <w:pStyle w:val="13"/>
              <w:widowControl w:val="0"/>
            </w:pPr>
            <w:r>
              <w:rPr>
                <w:rFonts w:hint="eastAsia"/>
              </w:rPr>
              <w:t>合计</w:t>
            </w:r>
          </w:p>
        </w:tc>
        <w:tc>
          <w:tcPr>
            <w:tcW w:w="708" w:type="dxa"/>
            <w:tcBorders>
              <w:bottom w:val="single" w:color="auto" w:sz="12" w:space="0"/>
            </w:tcBorders>
            <w:vAlign w:val="center"/>
          </w:tcPr>
          <w:p w14:paraId="461ED528">
            <w:pPr>
              <w:widowControl w:val="0"/>
              <w:snapToGrid w:val="0"/>
              <w:jc w:val="center"/>
              <w:rPr>
                <w:rFonts w:ascii="Times New Roman" w:hAnsi="Times New Roman"/>
                <w:bCs/>
                <w:sz w:val="21"/>
                <w:szCs w:val="21"/>
              </w:rPr>
            </w:pPr>
            <w:r>
              <w:rPr>
                <w:rFonts w:hint="eastAsia" w:ascii="Times New Roman" w:hAnsi="Times New Roman"/>
                <w:bCs/>
                <w:sz w:val="21"/>
                <w:szCs w:val="21"/>
              </w:rPr>
              <w:t>1</w:t>
            </w:r>
            <w:r>
              <w:rPr>
                <w:rFonts w:ascii="Times New Roman" w:hAnsi="Times New Roman"/>
                <w:bCs/>
                <w:sz w:val="21"/>
                <w:szCs w:val="21"/>
              </w:rPr>
              <w:t>6</w:t>
            </w:r>
          </w:p>
        </w:tc>
        <w:tc>
          <w:tcPr>
            <w:tcW w:w="653" w:type="dxa"/>
            <w:tcBorders>
              <w:bottom w:val="single" w:color="auto" w:sz="12" w:space="0"/>
            </w:tcBorders>
            <w:vAlign w:val="center"/>
          </w:tcPr>
          <w:p w14:paraId="27E44AFB">
            <w:pPr>
              <w:widowControl w:val="0"/>
              <w:snapToGrid w:val="0"/>
              <w:jc w:val="center"/>
              <w:rPr>
                <w:rFonts w:ascii="Times New Roman" w:hAnsi="Times New Roman"/>
                <w:bCs/>
                <w:sz w:val="21"/>
                <w:szCs w:val="21"/>
              </w:rPr>
            </w:pPr>
            <w:r>
              <w:rPr>
                <w:rFonts w:hint="eastAsia" w:ascii="Times New Roman" w:hAnsi="Times New Roman"/>
                <w:bCs/>
                <w:sz w:val="21"/>
                <w:szCs w:val="21"/>
              </w:rPr>
              <w:t>1</w:t>
            </w:r>
            <w:r>
              <w:rPr>
                <w:rFonts w:ascii="Times New Roman" w:hAnsi="Times New Roman"/>
                <w:bCs/>
                <w:sz w:val="21"/>
                <w:szCs w:val="21"/>
              </w:rPr>
              <w:t>6</w:t>
            </w:r>
          </w:p>
        </w:tc>
        <w:tc>
          <w:tcPr>
            <w:tcW w:w="700" w:type="dxa"/>
            <w:tcBorders>
              <w:bottom w:val="single" w:color="auto" w:sz="12" w:space="0"/>
              <w:right w:val="single" w:color="auto" w:sz="12" w:space="0"/>
            </w:tcBorders>
            <w:vAlign w:val="center"/>
          </w:tcPr>
          <w:p w14:paraId="7C1D44CA">
            <w:pPr>
              <w:widowControl w:val="0"/>
              <w:snapToGrid w:val="0"/>
              <w:jc w:val="center"/>
              <w:rPr>
                <w:rFonts w:ascii="Times New Roman" w:hAnsi="Times New Roman"/>
                <w:bCs/>
                <w:sz w:val="21"/>
                <w:szCs w:val="21"/>
              </w:rPr>
            </w:pPr>
            <w:r>
              <w:rPr>
                <w:rFonts w:hint="eastAsia" w:ascii="Times New Roman" w:hAnsi="Times New Roman"/>
                <w:bCs/>
                <w:sz w:val="21"/>
                <w:szCs w:val="21"/>
              </w:rPr>
              <w:t>3</w:t>
            </w:r>
            <w:r>
              <w:rPr>
                <w:rFonts w:ascii="Times New Roman" w:hAnsi="Times New Roman"/>
                <w:bCs/>
                <w:sz w:val="21"/>
                <w:szCs w:val="21"/>
              </w:rPr>
              <w:t>2</w:t>
            </w:r>
          </w:p>
        </w:tc>
      </w:tr>
    </w:tbl>
    <w:p w14:paraId="2ECF321B">
      <w:pPr>
        <w:pStyle w:val="17"/>
        <w:spacing w:before="326" w:beforeLines="100" w:after="163"/>
      </w:pPr>
      <w:r>
        <w:rPr>
          <w:rFonts w:hint="eastAsia"/>
        </w:rPr>
        <w:t>（四）课内实验项目与基本要求</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20"/>
        <w:gridCol w:w="1882"/>
        <w:gridCol w:w="4061"/>
        <w:gridCol w:w="862"/>
        <w:gridCol w:w="950"/>
      </w:tblGrid>
      <w:tr w14:paraId="70E1F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12" w:space="0"/>
              <w:left w:val="single" w:color="auto" w:sz="12" w:space="0"/>
              <w:bottom w:val="single" w:color="auto" w:sz="4" w:space="0"/>
              <w:right w:val="single" w:color="auto" w:sz="4" w:space="0"/>
            </w:tcBorders>
            <w:shd w:val="clear" w:color="auto" w:fill="auto"/>
            <w:vAlign w:val="center"/>
          </w:tcPr>
          <w:p w14:paraId="5DC211F8">
            <w:pPr>
              <w:pStyle w:val="13"/>
              <w:rPr>
                <w:szCs w:val="16"/>
              </w:rPr>
            </w:pPr>
            <w:r>
              <w:rPr>
                <w:rFonts w:hint="eastAsia"/>
                <w:szCs w:val="16"/>
              </w:rPr>
              <w:t>序号</w:t>
            </w:r>
          </w:p>
        </w:tc>
        <w:tc>
          <w:tcPr>
            <w:tcW w:w="1838" w:type="dxa"/>
            <w:tcBorders>
              <w:top w:val="single" w:color="auto" w:sz="12" w:space="0"/>
              <w:left w:val="single" w:color="auto" w:sz="4" w:space="0"/>
              <w:bottom w:val="single" w:color="auto" w:sz="4" w:space="0"/>
              <w:right w:val="single" w:color="auto" w:sz="4" w:space="0"/>
            </w:tcBorders>
            <w:shd w:val="clear" w:color="auto" w:fill="auto"/>
            <w:vAlign w:val="center"/>
          </w:tcPr>
          <w:p w14:paraId="793840F7">
            <w:pPr>
              <w:pStyle w:val="13"/>
              <w:rPr>
                <w:szCs w:val="16"/>
              </w:rPr>
            </w:pPr>
            <w:r>
              <w:rPr>
                <w:rFonts w:hint="eastAsia"/>
                <w:szCs w:val="16"/>
              </w:rPr>
              <w:t>实验项目名称</w:t>
            </w:r>
          </w:p>
        </w:tc>
        <w:tc>
          <w:tcPr>
            <w:tcW w:w="3965" w:type="dxa"/>
            <w:tcBorders>
              <w:top w:val="single" w:color="auto" w:sz="12" w:space="0"/>
              <w:left w:val="single" w:color="auto" w:sz="4" w:space="0"/>
              <w:bottom w:val="single" w:color="auto" w:sz="4" w:space="0"/>
              <w:right w:val="single" w:color="auto" w:sz="4" w:space="0"/>
            </w:tcBorders>
            <w:vAlign w:val="center"/>
          </w:tcPr>
          <w:p w14:paraId="7E2136D1">
            <w:pPr>
              <w:pStyle w:val="13"/>
              <w:rPr>
                <w:szCs w:val="16"/>
              </w:rPr>
            </w:pPr>
            <w:r>
              <w:rPr>
                <w:rFonts w:hint="eastAsia" w:ascii="黑体" w:hAnsi="宋体"/>
                <w:szCs w:val="16"/>
              </w:rPr>
              <w:t>目标要求与</w:t>
            </w:r>
            <w:r>
              <w:rPr>
                <w:rFonts w:hint="eastAsia"/>
                <w:szCs w:val="16"/>
              </w:rPr>
              <w:t>主要内容</w:t>
            </w:r>
          </w:p>
        </w:tc>
        <w:tc>
          <w:tcPr>
            <w:tcW w:w="842" w:type="dxa"/>
            <w:tcBorders>
              <w:top w:val="single" w:color="auto" w:sz="12" w:space="0"/>
              <w:left w:val="single" w:color="auto" w:sz="4" w:space="0"/>
              <w:right w:val="single" w:color="auto" w:sz="4" w:space="0"/>
            </w:tcBorders>
            <w:shd w:val="clear" w:color="auto" w:fill="auto"/>
            <w:vAlign w:val="center"/>
          </w:tcPr>
          <w:p w14:paraId="5B40F020">
            <w:pPr>
              <w:pStyle w:val="13"/>
              <w:rPr>
                <w:szCs w:val="16"/>
              </w:rPr>
            </w:pPr>
            <w:r>
              <w:rPr>
                <w:rFonts w:hint="eastAsia"/>
                <w:szCs w:val="16"/>
              </w:rPr>
              <w:t>实验</w:t>
            </w:r>
          </w:p>
          <w:p w14:paraId="6548F3BC">
            <w:pPr>
              <w:pStyle w:val="13"/>
              <w:rPr>
                <w:szCs w:val="16"/>
              </w:rPr>
            </w:pPr>
            <w:r>
              <w:rPr>
                <w:rFonts w:hint="eastAsia"/>
                <w:szCs w:val="16"/>
              </w:rPr>
              <w:t>时数</w:t>
            </w:r>
          </w:p>
        </w:tc>
        <w:tc>
          <w:tcPr>
            <w:tcW w:w="928" w:type="dxa"/>
            <w:tcBorders>
              <w:top w:val="single" w:color="auto" w:sz="12" w:space="0"/>
              <w:left w:val="single" w:color="auto" w:sz="4" w:space="0"/>
              <w:right w:val="single" w:color="auto" w:sz="12" w:space="0"/>
            </w:tcBorders>
            <w:shd w:val="clear" w:color="auto" w:fill="auto"/>
            <w:vAlign w:val="center"/>
          </w:tcPr>
          <w:p w14:paraId="3ABB53A8">
            <w:pPr>
              <w:pStyle w:val="13"/>
              <w:rPr>
                <w:szCs w:val="16"/>
              </w:rPr>
            </w:pPr>
            <w:r>
              <w:rPr>
                <w:rFonts w:hint="eastAsia"/>
                <w:szCs w:val="16"/>
              </w:rPr>
              <w:t>实验</w:t>
            </w:r>
          </w:p>
          <w:p w14:paraId="3F851E23">
            <w:pPr>
              <w:pStyle w:val="13"/>
              <w:rPr>
                <w:szCs w:val="16"/>
              </w:rPr>
            </w:pPr>
            <w:r>
              <w:rPr>
                <w:rFonts w:hint="eastAsia"/>
                <w:szCs w:val="16"/>
              </w:rPr>
              <w:t>类型</w:t>
            </w:r>
          </w:p>
        </w:tc>
      </w:tr>
      <w:tr w14:paraId="4349B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26E156ED">
            <w:pPr>
              <w:pStyle w:val="14"/>
            </w:pPr>
            <w:r>
              <w:rPr>
                <w:rFonts w:hint="eastAsia"/>
              </w:rPr>
              <w:t>1</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2DD08E73">
            <w:pPr>
              <w:pStyle w:val="14"/>
            </w:pPr>
            <w:r>
              <w:rPr>
                <w:rFonts w:hint="eastAsia"/>
                <w:sz w:val="20"/>
                <w:szCs w:val="20"/>
              </w:rPr>
              <w:t>字处理软件的使用</w:t>
            </w:r>
          </w:p>
        </w:tc>
        <w:tc>
          <w:tcPr>
            <w:tcW w:w="3965" w:type="dxa"/>
            <w:tcBorders>
              <w:top w:val="single" w:color="auto" w:sz="4" w:space="0"/>
              <w:left w:val="single" w:color="auto" w:sz="4" w:space="0"/>
              <w:bottom w:val="single" w:color="auto" w:sz="4" w:space="0"/>
              <w:right w:val="single" w:color="auto" w:sz="4" w:space="0"/>
            </w:tcBorders>
            <w:vAlign w:val="center"/>
          </w:tcPr>
          <w:p w14:paraId="34F5AF24">
            <w:pPr>
              <w:pStyle w:val="14"/>
              <w:jc w:val="left"/>
            </w:pPr>
            <w:r>
              <w:rPr>
                <w:rFonts w:hint="eastAsia"/>
                <w:sz w:val="20"/>
                <w:szCs w:val="20"/>
              </w:rPr>
              <w:t>大纲与文字级别的应用，掌握目录的生成方法，能够进行文字样式的设定，能够对插图与表格进行排版，掌握对于脚注、尾注、页码的设定技法。</w:t>
            </w:r>
          </w:p>
        </w:tc>
        <w:tc>
          <w:tcPr>
            <w:tcW w:w="842" w:type="dxa"/>
            <w:tcBorders>
              <w:left w:val="single" w:color="auto" w:sz="4" w:space="0"/>
              <w:right w:val="single" w:color="auto" w:sz="4" w:space="0"/>
            </w:tcBorders>
            <w:shd w:val="clear" w:color="auto" w:fill="auto"/>
            <w:vAlign w:val="center"/>
          </w:tcPr>
          <w:p w14:paraId="504CB7FE">
            <w:pPr>
              <w:pStyle w:val="14"/>
            </w:pPr>
            <w:r>
              <w:rPr>
                <w:rFonts w:hint="eastAsia"/>
              </w:rPr>
              <w:t>2</w:t>
            </w:r>
          </w:p>
        </w:tc>
        <w:tc>
          <w:tcPr>
            <w:tcW w:w="928" w:type="dxa"/>
            <w:tcBorders>
              <w:left w:val="single" w:color="auto" w:sz="4" w:space="0"/>
              <w:right w:val="single" w:color="auto" w:sz="12" w:space="0"/>
            </w:tcBorders>
            <w:shd w:val="clear" w:color="auto" w:fill="auto"/>
            <w:vAlign w:val="center"/>
          </w:tcPr>
          <w:p w14:paraId="2A3B62CB">
            <w:pPr>
              <w:pStyle w:val="14"/>
            </w:pPr>
            <w:r>
              <w:rPr>
                <w:rFonts w:hint="eastAsia"/>
              </w:rPr>
              <w:t>④综合型</w:t>
            </w:r>
          </w:p>
        </w:tc>
      </w:tr>
      <w:tr w14:paraId="44E9C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7F398707">
            <w:pPr>
              <w:pStyle w:val="14"/>
            </w:pPr>
            <w:r>
              <w:rPr>
                <w:rFonts w:hint="eastAsia"/>
              </w:rPr>
              <w:t>2</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5CFE26E1">
            <w:pPr>
              <w:pStyle w:val="14"/>
            </w:pPr>
            <w:r>
              <w:rPr>
                <w:rFonts w:hint="eastAsia"/>
                <w:sz w:val="20"/>
                <w:szCs w:val="20"/>
              </w:rPr>
              <w:t>专题研究综述写作</w:t>
            </w:r>
          </w:p>
        </w:tc>
        <w:tc>
          <w:tcPr>
            <w:tcW w:w="3965" w:type="dxa"/>
            <w:tcBorders>
              <w:top w:val="single" w:color="auto" w:sz="4" w:space="0"/>
              <w:left w:val="single" w:color="auto" w:sz="4" w:space="0"/>
              <w:bottom w:val="single" w:color="auto" w:sz="4" w:space="0"/>
              <w:right w:val="single" w:color="auto" w:sz="4" w:space="0"/>
            </w:tcBorders>
            <w:vAlign w:val="center"/>
          </w:tcPr>
          <w:p w14:paraId="1D267203">
            <w:pPr>
              <w:pStyle w:val="14"/>
              <w:jc w:val="left"/>
            </w:pPr>
            <w:r>
              <w:rPr>
                <w:rFonts w:hint="eastAsia"/>
                <w:sz w:val="20"/>
                <w:szCs w:val="20"/>
              </w:rPr>
              <w:t>根据给定的主题，通过若干典型的项目及相关的课题的深入调研与资料收集，</w:t>
            </w:r>
            <w:r>
              <w:rPr>
                <w:rFonts w:ascii="Arial" w:hAnsi="Arial" w:cs="Arial"/>
                <w:color w:val="333333"/>
                <w:sz w:val="20"/>
                <w:szCs w:val="20"/>
                <w:shd w:val="clear" w:color="auto" w:fill="FFFFFF"/>
              </w:rPr>
              <w:t>进行综合分析、归纳整理和评论，并提出自己的见解</w:t>
            </w:r>
            <w:r>
              <w:rPr>
                <w:rFonts w:hint="eastAsia" w:ascii="Arial" w:hAnsi="Arial" w:cs="Arial"/>
                <w:color w:val="333333"/>
                <w:sz w:val="20"/>
                <w:szCs w:val="20"/>
                <w:shd w:val="clear" w:color="auto" w:fill="FFFFFF"/>
              </w:rPr>
              <w:t>，</w:t>
            </w:r>
            <w:r>
              <w:rPr>
                <w:rFonts w:hint="eastAsia"/>
                <w:sz w:val="20"/>
                <w:szCs w:val="20"/>
              </w:rPr>
              <w:t>资料来源不少于10个，完成不少于1500-2000字的综述写作。</w:t>
            </w:r>
          </w:p>
        </w:tc>
        <w:tc>
          <w:tcPr>
            <w:tcW w:w="842" w:type="dxa"/>
            <w:tcBorders>
              <w:left w:val="single" w:color="auto" w:sz="4" w:space="0"/>
              <w:bottom w:val="single" w:color="auto" w:sz="4" w:space="0"/>
              <w:right w:val="single" w:color="auto" w:sz="4" w:space="0"/>
            </w:tcBorders>
            <w:shd w:val="clear" w:color="auto" w:fill="auto"/>
            <w:vAlign w:val="center"/>
          </w:tcPr>
          <w:p w14:paraId="66F0A29F">
            <w:pPr>
              <w:pStyle w:val="14"/>
            </w:pPr>
            <w:r>
              <w:rPr>
                <w:rFonts w:hint="eastAsia"/>
              </w:rPr>
              <w:t>4</w:t>
            </w:r>
          </w:p>
        </w:tc>
        <w:tc>
          <w:tcPr>
            <w:tcW w:w="928" w:type="dxa"/>
            <w:tcBorders>
              <w:left w:val="single" w:color="auto" w:sz="4" w:space="0"/>
              <w:bottom w:val="single" w:color="auto" w:sz="4" w:space="0"/>
              <w:right w:val="single" w:color="auto" w:sz="12" w:space="0"/>
            </w:tcBorders>
            <w:shd w:val="clear" w:color="auto" w:fill="auto"/>
            <w:vAlign w:val="center"/>
          </w:tcPr>
          <w:p w14:paraId="389B9D2E">
            <w:pPr>
              <w:pStyle w:val="14"/>
            </w:pPr>
            <w:r>
              <w:rPr>
                <w:rFonts w:hint="eastAsia"/>
              </w:rPr>
              <w:t>④综合型</w:t>
            </w:r>
          </w:p>
        </w:tc>
      </w:tr>
      <w:tr w14:paraId="662D5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582BD74C">
            <w:pPr>
              <w:pStyle w:val="14"/>
            </w:pPr>
            <w:r>
              <w:rPr>
                <w:rFonts w:hint="eastAsia"/>
              </w:rPr>
              <w:t>3</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24EF6C02">
            <w:pPr>
              <w:pStyle w:val="14"/>
            </w:pPr>
            <w:r>
              <w:rPr>
                <w:rFonts w:hint="eastAsia"/>
                <w:sz w:val="20"/>
                <w:szCs w:val="20"/>
              </w:rPr>
              <w:t>调研报告写作</w:t>
            </w:r>
          </w:p>
        </w:tc>
        <w:tc>
          <w:tcPr>
            <w:tcW w:w="3965" w:type="dxa"/>
            <w:tcBorders>
              <w:top w:val="single" w:color="auto" w:sz="4" w:space="0"/>
              <w:left w:val="single" w:color="auto" w:sz="4" w:space="0"/>
              <w:bottom w:val="single" w:color="auto" w:sz="4" w:space="0"/>
              <w:right w:val="single" w:color="auto" w:sz="4" w:space="0"/>
            </w:tcBorders>
            <w:vAlign w:val="center"/>
          </w:tcPr>
          <w:p w14:paraId="55517287">
            <w:pPr>
              <w:snapToGrid w:val="0"/>
              <w:spacing w:line="288" w:lineRule="auto"/>
              <w:rPr>
                <w:color w:val="000000"/>
                <w:sz w:val="20"/>
                <w:szCs w:val="20"/>
              </w:rPr>
            </w:pPr>
            <w:r>
              <w:rPr>
                <w:rFonts w:hint="eastAsia"/>
                <w:color w:val="000000"/>
                <w:sz w:val="20"/>
                <w:szCs w:val="20"/>
              </w:rPr>
              <w:t>根据给定的主题，确定调研方案，</w:t>
            </w:r>
          </w:p>
          <w:p w14:paraId="30A38B9F">
            <w:pPr>
              <w:snapToGrid w:val="0"/>
              <w:spacing w:line="288" w:lineRule="auto"/>
              <w:rPr>
                <w:color w:val="000000"/>
                <w:sz w:val="20"/>
                <w:szCs w:val="20"/>
              </w:rPr>
            </w:pPr>
            <w:r>
              <w:rPr>
                <w:rFonts w:hint="eastAsia"/>
                <w:color w:val="000000"/>
                <w:sz w:val="20"/>
                <w:szCs w:val="20"/>
              </w:rPr>
              <w:t>以小组的形式自拟不少于20道核心问题，并通过网络渠道进行分发，收集，分析，完成调研报告的写作。</w:t>
            </w:r>
          </w:p>
          <w:p w14:paraId="100F43B3">
            <w:pPr>
              <w:pStyle w:val="14"/>
              <w:jc w:val="left"/>
            </w:pPr>
            <w:r>
              <w:rPr>
                <w:rFonts w:hint="eastAsia"/>
                <w:sz w:val="20"/>
                <w:szCs w:val="20"/>
              </w:rPr>
              <w:t>具体要求为毕业设计前的方案做准备，选取相应的设计案例进行现场调研，进行考察资料的整理与调研报告的撰写，并在调研实践过程中掌握有关调查方法，完成调研报告的写作。</w:t>
            </w:r>
          </w:p>
        </w:tc>
        <w:tc>
          <w:tcPr>
            <w:tcW w:w="842" w:type="dxa"/>
            <w:tcBorders>
              <w:left w:val="single" w:color="auto" w:sz="4" w:space="0"/>
              <w:right w:val="single" w:color="auto" w:sz="4" w:space="0"/>
            </w:tcBorders>
            <w:shd w:val="clear" w:color="auto" w:fill="auto"/>
            <w:vAlign w:val="center"/>
          </w:tcPr>
          <w:p w14:paraId="34A4DBA2">
            <w:pPr>
              <w:pStyle w:val="14"/>
            </w:pPr>
            <w:r>
              <w:rPr>
                <w:rFonts w:hint="eastAsia"/>
              </w:rPr>
              <w:t>4</w:t>
            </w:r>
          </w:p>
        </w:tc>
        <w:tc>
          <w:tcPr>
            <w:tcW w:w="928" w:type="dxa"/>
            <w:tcBorders>
              <w:left w:val="single" w:color="auto" w:sz="4" w:space="0"/>
              <w:right w:val="single" w:color="auto" w:sz="12" w:space="0"/>
            </w:tcBorders>
            <w:shd w:val="clear" w:color="auto" w:fill="auto"/>
            <w:vAlign w:val="center"/>
          </w:tcPr>
          <w:p w14:paraId="338A92C5">
            <w:pPr>
              <w:pStyle w:val="14"/>
            </w:pPr>
            <w:r>
              <w:rPr>
                <w:rFonts w:hint="eastAsia"/>
              </w:rPr>
              <w:t>④综合型</w:t>
            </w:r>
          </w:p>
        </w:tc>
      </w:tr>
      <w:tr w14:paraId="34944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7322468C">
            <w:pPr>
              <w:pStyle w:val="14"/>
            </w:pPr>
            <w:r>
              <w:rPr>
                <w:rFonts w:hint="eastAsia"/>
              </w:rPr>
              <w:t>4</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04F95B51">
            <w:pPr>
              <w:pStyle w:val="14"/>
              <w:rPr>
                <w:sz w:val="20"/>
                <w:szCs w:val="20"/>
              </w:rPr>
            </w:pPr>
            <w:r>
              <w:rPr>
                <w:rFonts w:hint="eastAsia"/>
                <w:sz w:val="20"/>
                <w:szCs w:val="20"/>
              </w:rPr>
              <w:t>设计分析报告写作</w:t>
            </w:r>
          </w:p>
        </w:tc>
        <w:tc>
          <w:tcPr>
            <w:tcW w:w="3965" w:type="dxa"/>
            <w:tcBorders>
              <w:top w:val="single" w:color="auto" w:sz="4" w:space="0"/>
              <w:left w:val="single" w:color="auto" w:sz="4" w:space="0"/>
              <w:bottom w:val="single" w:color="auto" w:sz="4" w:space="0"/>
              <w:right w:val="single" w:color="auto" w:sz="4" w:space="0"/>
            </w:tcBorders>
            <w:vAlign w:val="center"/>
          </w:tcPr>
          <w:p w14:paraId="6D30E440">
            <w:pPr>
              <w:pStyle w:val="14"/>
              <w:jc w:val="left"/>
            </w:pPr>
            <w:r>
              <w:rPr>
                <w:rFonts w:hint="eastAsia"/>
                <w:sz w:val="20"/>
                <w:szCs w:val="20"/>
              </w:rPr>
              <w:t>针对不同类型的作品进行深入分析，完成分析报告。</w:t>
            </w:r>
            <w:r>
              <w:rPr>
                <w:rFonts w:hint="eastAsia" w:ascii="宋体"/>
                <w:sz w:val="20"/>
                <w:szCs w:val="20"/>
              </w:rPr>
              <w:t>针对选题完成完整的设计报告，在报告中能条理清晰的介绍自己的设计方案。</w:t>
            </w:r>
          </w:p>
        </w:tc>
        <w:tc>
          <w:tcPr>
            <w:tcW w:w="842" w:type="dxa"/>
            <w:tcBorders>
              <w:left w:val="single" w:color="auto" w:sz="4" w:space="0"/>
              <w:right w:val="single" w:color="auto" w:sz="4" w:space="0"/>
            </w:tcBorders>
            <w:shd w:val="clear" w:color="auto" w:fill="auto"/>
            <w:vAlign w:val="center"/>
          </w:tcPr>
          <w:p w14:paraId="07B16370">
            <w:pPr>
              <w:pStyle w:val="14"/>
            </w:pPr>
            <w:r>
              <w:rPr>
                <w:rFonts w:hint="eastAsia"/>
              </w:rPr>
              <w:t>6</w:t>
            </w:r>
          </w:p>
        </w:tc>
        <w:tc>
          <w:tcPr>
            <w:tcW w:w="928" w:type="dxa"/>
            <w:tcBorders>
              <w:left w:val="single" w:color="auto" w:sz="4" w:space="0"/>
              <w:right w:val="single" w:color="auto" w:sz="12" w:space="0"/>
            </w:tcBorders>
            <w:shd w:val="clear" w:color="auto" w:fill="auto"/>
            <w:vAlign w:val="center"/>
          </w:tcPr>
          <w:p w14:paraId="3B4080A7">
            <w:pPr>
              <w:pStyle w:val="14"/>
            </w:pPr>
            <w:r>
              <w:rPr>
                <w:rFonts w:hint="eastAsia"/>
              </w:rPr>
              <w:t>④综合型</w:t>
            </w:r>
          </w:p>
        </w:tc>
      </w:tr>
      <w:tr w14:paraId="52F70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276" w:type="dxa"/>
            <w:gridSpan w:val="5"/>
            <w:tcBorders>
              <w:top w:val="single" w:color="auto" w:sz="12" w:space="0"/>
              <w:left w:val="nil"/>
              <w:bottom w:val="nil"/>
              <w:right w:val="nil"/>
            </w:tcBorders>
            <w:shd w:val="clear" w:color="auto" w:fill="auto"/>
            <w:vAlign w:val="center"/>
          </w:tcPr>
          <w:p w14:paraId="7551820C">
            <w:pPr>
              <w:pStyle w:val="13"/>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14:paraId="695938EB">
      <w:pPr>
        <w:pStyle w:val="16"/>
        <w:spacing w:before="326" w:beforeLines="100" w:line="360" w:lineRule="auto"/>
        <w:ind w:firstLine="140" w:firstLineChars="50"/>
        <w:rPr>
          <w:rFonts w:ascii="黑体" w:hAnsi="宋体"/>
        </w:rPr>
      </w:pPr>
      <w:bookmarkStart w:id="2" w:name="OLE_LINK2"/>
      <w:bookmarkStart w:id="3" w:name="OLE_LINK1"/>
      <w:r>
        <w:rPr>
          <w:rFonts w:hint="eastAsia" w:ascii="黑体" w:hAnsi="宋体"/>
        </w:rPr>
        <w:t>四、课程思政教学设计</w:t>
      </w:r>
    </w:p>
    <w:bookmarkEnd w:id="2"/>
    <w:bookmarkEnd w:id="3"/>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8476"/>
      </w:tblGrid>
      <w:tr w14:paraId="3138CB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85" w:type="dxa"/>
            <w:bottom w:w="28" w:type="dxa"/>
            <w:right w:w="85" w:type="dxa"/>
          </w:tblCellMar>
        </w:tblPrEx>
        <w:trPr>
          <w:trHeight w:val="1128" w:hRule="atLeast"/>
        </w:trPr>
        <w:tc>
          <w:tcPr>
            <w:tcW w:w="8276" w:type="dxa"/>
            <w:vAlign w:val="center"/>
          </w:tcPr>
          <w:p w14:paraId="1EE975BA">
            <w:pPr>
              <w:pStyle w:val="14"/>
              <w:widowControl w:val="0"/>
              <w:jc w:val="left"/>
              <w:rPr>
                <w:rFonts w:ascii="宋体" w:hAnsi="宋体"/>
                <w:bCs/>
              </w:rPr>
            </w:pPr>
            <w:r>
              <w:rPr>
                <w:rFonts w:hint="eastAsia"/>
              </w:rPr>
              <w:t>1．思政目标：</w:t>
            </w:r>
            <w:r>
              <w:rPr>
                <w:rFonts w:hint="eastAsia" w:ascii="宋体" w:hAnsi="宋体"/>
                <w:bCs/>
              </w:rPr>
              <w:t>热爱专业所学，诚实守信，具备良好的学术道德，自觉遵守职业道德规范，并培养学生严谨的治学态度和辩证思维观。</w:t>
            </w:r>
          </w:p>
          <w:p w14:paraId="0BB7BC3F">
            <w:pPr>
              <w:pStyle w:val="14"/>
              <w:widowControl w:val="0"/>
              <w:jc w:val="left"/>
            </w:pPr>
            <w:r>
              <w:rPr>
                <w:rFonts w:hint="eastAsia"/>
              </w:rPr>
              <w:t>2</w:t>
            </w:r>
            <w:r>
              <w:t>.</w:t>
            </w:r>
            <w:r>
              <w:rPr>
                <w:rFonts w:hint="eastAsia"/>
              </w:rPr>
              <w:t>教与学：课程思政融入各教学单元的每一堂课程中，通过专业前沿学术研究案例引入拓展学生专业认知领域，增强学生的专业认同感和社会责任感；通过对学术不端行为的批判和因果分析，帮助学生正确认识的学术道德与规范，并树立正确的价值理念；在严格规范的写作训练过程中，要求学生无论在学术研究领域还是设计实践环节都应遵守职业规范，培养设计思维逻辑和辩证理论分析能力。</w:t>
            </w:r>
          </w:p>
          <w:p w14:paraId="26E5B8B1">
            <w:pPr>
              <w:pStyle w:val="14"/>
              <w:widowControl w:val="0"/>
              <w:jc w:val="left"/>
            </w:pPr>
            <w:r>
              <w:rPr>
                <w:rFonts w:hint="eastAsia"/>
              </w:rPr>
              <w:t>3</w:t>
            </w:r>
            <w:r>
              <w:t>.</w:t>
            </w:r>
            <w:r>
              <w:rPr>
                <w:rFonts w:hint="eastAsia"/>
              </w:rPr>
              <w:t>成效评价：（1）：将学生上课考勤、课堂纪律遵守情况、课堂小组学习中表现等在八周学习过程中的呈现，主要侧面反映了学生对于规范的遵守情况；</w:t>
            </w:r>
          </w:p>
          <w:p w14:paraId="37EA5BE3">
            <w:pPr>
              <w:pStyle w:val="14"/>
              <w:widowControl w:val="0"/>
              <w:jc w:val="left"/>
            </w:pPr>
            <w:r>
              <w:rPr>
                <w:rFonts w:hint="eastAsia"/>
              </w:rPr>
              <w:t>（2）：三次作业的完成情况，尤其是在作业中是否存在学术不端和未按照要求完成的情况，将成为重要的考查点；</w:t>
            </w:r>
          </w:p>
          <w:p w14:paraId="6AFE1A03">
            <w:pPr>
              <w:pStyle w:val="14"/>
              <w:widowControl w:val="0"/>
              <w:jc w:val="left"/>
            </w:pPr>
            <w:r>
              <w:rPr>
                <w:rFonts w:hint="eastAsia"/>
              </w:rPr>
              <w:t>（3）：教学前后和课堂前后对学生开展问卷调研，发现学生在思政融入的感触，观察学生的行为表现。</w:t>
            </w:r>
          </w:p>
        </w:tc>
      </w:tr>
    </w:tbl>
    <w:p w14:paraId="6AE46C7B">
      <w:pPr>
        <w:pStyle w:val="16"/>
        <w:spacing w:before="326" w:beforeLines="100" w:line="360" w:lineRule="auto"/>
        <w:rPr>
          <w:rFonts w:ascii="黑体" w:hAnsi="宋体"/>
        </w:rPr>
      </w:pPr>
      <w:r>
        <w:rPr>
          <w:rFonts w:hint="eastAsia" w:ascii="黑体" w:hAnsi="宋体"/>
        </w:rPr>
        <w:t>五、课程考核</w:t>
      </w:r>
      <w:bookmarkStart w:id="4" w:name="OLE_LINK4"/>
      <w:bookmarkStart w:id="5" w:name="OLE_LINK3"/>
    </w:p>
    <w:bookmarkEnd w:id="4"/>
    <w:bookmarkEnd w:id="5"/>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14:paraId="46233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restart"/>
            <w:tcBorders>
              <w:top w:val="single" w:color="auto" w:sz="12" w:space="0"/>
              <w:left w:val="single" w:color="auto" w:sz="12" w:space="0"/>
            </w:tcBorders>
            <w:vAlign w:val="center"/>
          </w:tcPr>
          <w:p w14:paraId="5822893E">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14:paraId="3FF7F25B">
            <w:pPr>
              <w:pStyle w:val="16"/>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14:paraId="261956F1">
            <w:pPr>
              <w:pStyle w:val="16"/>
              <w:widowControl w:val="0"/>
              <w:jc w:val="center"/>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14:paraId="352912C6">
            <w:pPr>
              <w:pStyle w:val="16"/>
              <w:widowControl w:val="0"/>
              <w:spacing w:line="240" w:lineRule="auto"/>
              <w:jc w:val="center"/>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14:paraId="03C20AC1">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14:paraId="25F93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continue"/>
            <w:tcBorders>
              <w:left w:val="single" w:color="auto" w:sz="12" w:space="0"/>
            </w:tcBorders>
          </w:tcPr>
          <w:p w14:paraId="4F64A8E0">
            <w:pPr>
              <w:widowControl w:val="0"/>
              <w:snapToGrid w:val="0"/>
              <w:jc w:val="center"/>
              <w:rPr>
                <w:rFonts w:ascii="黑体" w:hAnsi="黑体" w:eastAsia="黑体"/>
                <w:bCs/>
                <w:sz w:val="21"/>
                <w:szCs w:val="21"/>
              </w:rPr>
            </w:pPr>
          </w:p>
        </w:tc>
        <w:tc>
          <w:tcPr>
            <w:tcW w:w="709" w:type="dxa"/>
            <w:vMerge w:val="continue"/>
          </w:tcPr>
          <w:p w14:paraId="63AF74DC">
            <w:pPr>
              <w:pStyle w:val="16"/>
              <w:widowControl w:val="0"/>
              <w:jc w:val="both"/>
              <w:rPr>
                <w:rFonts w:ascii="黑体" w:hAnsi="黑体"/>
                <w:bCs/>
                <w:sz w:val="21"/>
                <w:szCs w:val="21"/>
              </w:rPr>
            </w:pPr>
          </w:p>
        </w:tc>
        <w:tc>
          <w:tcPr>
            <w:tcW w:w="2353" w:type="dxa"/>
            <w:vMerge w:val="continue"/>
            <w:tcBorders>
              <w:right w:val="double" w:color="auto" w:sz="4" w:space="0"/>
            </w:tcBorders>
          </w:tcPr>
          <w:p w14:paraId="5D2313CE">
            <w:pPr>
              <w:pStyle w:val="16"/>
              <w:widowControl w:val="0"/>
              <w:jc w:val="both"/>
              <w:rPr>
                <w:rFonts w:ascii="黑体" w:hAnsi="黑体"/>
                <w:bCs/>
                <w:sz w:val="21"/>
                <w:szCs w:val="21"/>
              </w:rPr>
            </w:pPr>
          </w:p>
        </w:tc>
        <w:tc>
          <w:tcPr>
            <w:tcW w:w="612" w:type="dxa"/>
            <w:tcBorders>
              <w:left w:val="double" w:color="auto" w:sz="4" w:space="0"/>
            </w:tcBorders>
            <w:vAlign w:val="center"/>
          </w:tcPr>
          <w:p w14:paraId="25BBB7A7">
            <w:pPr>
              <w:pStyle w:val="16"/>
              <w:widowControl w:val="0"/>
              <w:spacing w:line="240" w:lineRule="auto"/>
              <w:jc w:val="center"/>
              <w:rPr>
                <w:rFonts w:ascii="黑体" w:hAnsi="黑体"/>
                <w:bCs/>
                <w:sz w:val="21"/>
                <w:szCs w:val="21"/>
              </w:rPr>
            </w:pPr>
            <w:r>
              <w:rPr>
                <w:rFonts w:hint="eastAsia" w:ascii="黑体" w:hAnsi="黑体"/>
                <w:bCs/>
                <w:sz w:val="21"/>
                <w:szCs w:val="21"/>
              </w:rPr>
              <w:t>1</w:t>
            </w:r>
          </w:p>
        </w:tc>
        <w:tc>
          <w:tcPr>
            <w:tcW w:w="612" w:type="dxa"/>
            <w:vAlign w:val="center"/>
          </w:tcPr>
          <w:p w14:paraId="2D815823">
            <w:pPr>
              <w:pStyle w:val="16"/>
              <w:widowControl w:val="0"/>
              <w:spacing w:line="240" w:lineRule="auto"/>
              <w:jc w:val="center"/>
              <w:rPr>
                <w:rFonts w:ascii="黑体" w:hAnsi="黑体"/>
                <w:bCs/>
                <w:sz w:val="21"/>
                <w:szCs w:val="21"/>
              </w:rPr>
            </w:pPr>
            <w:r>
              <w:rPr>
                <w:rFonts w:hint="eastAsia" w:ascii="黑体" w:hAnsi="黑体"/>
                <w:bCs/>
                <w:sz w:val="21"/>
                <w:szCs w:val="21"/>
              </w:rPr>
              <w:t>2</w:t>
            </w:r>
          </w:p>
        </w:tc>
        <w:tc>
          <w:tcPr>
            <w:tcW w:w="612" w:type="dxa"/>
            <w:vAlign w:val="center"/>
          </w:tcPr>
          <w:p w14:paraId="561F01B8">
            <w:pPr>
              <w:pStyle w:val="16"/>
              <w:widowControl w:val="0"/>
              <w:spacing w:line="240" w:lineRule="auto"/>
              <w:jc w:val="center"/>
              <w:rPr>
                <w:rFonts w:ascii="黑体" w:hAnsi="黑体"/>
                <w:bCs/>
                <w:sz w:val="21"/>
                <w:szCs w:val="21"/>
              </w:rPr>
            </w:pPr>
            <w:r>
              <w:rPr>
                <w:rFonts w:hint="eastAsia" w:ascii="黑体" w:hAnsi="黑体"/>
                <w:bCs/>
                <w:sz w:val="21"/>
                <w:szCs w:val="21"/>
              </w:rPr>
              <w:t>3</w:t>
            </w:r>
          </w:p>
        </w:tc>
        <w:tc>
          <w:tcPr>
            <w:tcW w:w="612" w:type="dxa"/>
            <w:vAlign w:val="center"/>
          </w:tcPr>
          <w:p w14:paraId="7E91C2DC">
            <w:pPr>
              <w:pStyle w:val="16"/>
              <w:widowControl w:val="0"/>
              <w:spacing w:line="240" w:lineRule="auto"/>
              <w:jc w:val="center"/>
              <w:rPr>
                <w:rFonts w:ascii="黑体" w:hAnsi="黑体"/>
                <w:bCs/>
                <w:sz w:val="21"/>
                <w:szCs w:val="21"/>
              </w:rPr>
            </w:pPr>
            <w:r>
              <w:rPr>
                <w:rFonts w:hint="eastAsia" w:ascii="黑体" w:hAnsi="黑体"/>
                <w:bCs/>
                <w:sz w:val="21"/>
                <w:szCs w:val="21"/>
              </w:rPr>
              <w:t>4</w:t>
            </w:r>
          </w:p>
        </w:tc>
        <w:tc>
          <w:tcPr>
            <w:tcW w:w="612" w:type="dxa"/>
            <w:vAlign w:val="center"/>
          </w:tcPr>
          <w:p w14:paraId="38ED7C04">
            <w:pPr>
              <w:pStyle w:val="16"/>
              <w:widowControl w:val="0"/>
              <w:spacing w:line="240" w:lineRule="auto"/>
              <w:jc w:val="center"/>
              <w:rPr>
                <w:rFonts w:ascii="黑体" w:hAnsi="黑体"/>
                <w:bCs/>
                <w:sz w:val="21"/>
                <w:szCs w:val="21"/>
              </w:rPr>
            </w:pPr>
            <w:r>
              <w:rPr>
                <w:rFonts w:hint="eastAsia" w:ascii="黑体" w:hAnsi="黑体"/>
                <w:bCs/>
                <w:sz w:val="21"/>
                <w:szCs w:val="21"/>
              </w:rPr>
              <w:t>5</w:t>
            </w:r>
          </w:p>
        </w:tc>
        <w:tc>
          <w:tcPr>
            <w:tcW w:w="612" w:type="dxa"/>
            <w:vAlign w:val="center"/>
          </w:tcPr>
          <w:p w14:paraId="09BB764E">
            <w:pPr>
              <w:pStyle w:val="16"/>
              <w:widowControl w:val="0"/>
              <w:spacing w:line="240" w:lineRule="auto"/>
              <w:jc w:val="center"/>
              <w:rPr>
                <w:rFonts w:ascii="黑体" w:hAnsi="黑体"/>
                <w:bCs/>
                <w:sz w:val="21"/>
                <w:szCs w:val="21"/>
              </w:rPr>
            </w:pPr>
            <w:r>
              <w:rPr>
                <w:rFonts w:hint="eastAsia" w:ascii="黑体" w:hAnsi="黑体"/>
                <w:bCs/>
                <w:sz w:val="21"/>
                <w:szCs w:val="21"/>
              </w:rPr>
              <w:t>6</w:t>
            </w:r>
          </w:p>
        </w:tc>
        <w:tc>
          <w:tcPr>
            <w:tcW w:w="706" w:type="dxa"/>
            <w:vMerge w:val="continue"/>
            <w:tcBorders>
              <w:right w:val="single" w:color="auto" w:sz="12" w:space="0"/>
            </w:tcBorders>
          </w:tcPr>
          <w:p w14:paraId="77B6416F">
            <w:pPr>
              <w:pStyle w:val="16"/>
              <w:widowControl w:val="0"/>
              <w:spacing w:line="240" w:lineRule="auto"/>
              <w:jc w:val="center"/>
              <w:rPr>
                <w:rFonts w:ascii="黑体" w:hAnsi="黑体"/>
                <w:bCs/>
                <w:sz w:val="21"/>
                <w:szCs w:val="21"/>
              </w:rPr>
            </w:pPr>
          </w:p>
        </w:tc>
      </w:tr>
      <w:tr w14:paraId="3A889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42BE0D60">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vAlign w:val="center"/>
          </w:tcPr>
          <w:p w14:paraId="1013EB27">
            <w:pPr>
              <w:pStyle w:val="14"/>
              <w:widowControl w:val="0"/>
            </w:pPr>
            <w:r>
              <w:rPr>
                <w:rFonts w:hint="eastAsia"/>
              </w:rPr>
              <w:t>3</w:t>
            </w:r>
            <w:r>
              <w:t>0%</w:t>
            </w:r>
          </w:p>
        </w:tc>
        <w:tc>
          <w:tcPr>
            <w:tcW w:w="2353" w:type="dxa"/>
            <w:tcBorders>
              <w:right w:val="double" w:color="auto" w:sz="4" w:space="0"/>
            </w:tcBorders>
            <w:vAlign w:val="center"/>
          </w:tcPr>
          <w:p w14:paraId="6730F163">
            <w:pPr>
              <w:pStyle w:val="14"/>
              <w:widowControl w:val="0"/>
            </w:pPr>
            <w:r>
              <w:rPr>
                <w:rFonts w:hint="eastAsia"/>
              </w:rPr>
              <w:t>综述论文</w:t>
            </w:r>
          </w:p>
        </w:tc>
        <w:tc>
          <w:tcPr>
            <w:tcW w:w="612" w:type="dxa"/>
            <w:tcBorders>
              <w:left w:val="double" w:color="auto" w:sz="4" w:space="0"/>
            </w:tcBorders>
            <w:vAlign w:val="center"/>
          </w:tcPr>
          <w:p w14:paraId="5BA941F9">
            <w:pPr>
              <w:pStyle w:val="14"/>
              <w:widowControl w:val="0"/>
            </w:pPr>
            <w:r>
              <w:rPr>
                <w:rFonts w:hint="eastAsia"/>
              </w:rPr>
              <w:t>3</w:t>
            </w:r>
            <w:r>
              <w:t>0</w:t>
            </w:r>
          </w:p>
        </w:tc>
        <w:tc>
          <w:tcPr>
            <w:tcW w:w="612" w:type="dxa"/>
            <w:vAlign w:val="center"/>
          </w:tcPr>
          <w:p w14:paraId="0754D397">
            <w:pPr>
              <w:pStyle w:val="14"/>
              <w:widowControl w:val="0"/>
            </w:pPr>
          </w:p>
        </w:tc>
        <w:tc>
          <w:tcPr>
            <w:tcW w:w="612" w:type="dxa"/>
            <w:vAlign w:val="center"/>
          </w:tcPr>
          <w:p w14:paraId="5C45EB12">
            <w:pPr>
              <w:pStyle w:val="14"/>
              <w:widowControl w:val="0"/>
            </w:pPr>
            <w:r>
              <w:rPr>
                <w:rFonts w:hint="eastAsia"/>
              </w:rPr>
              <w:t>1</w:t>
            </w:r>
            <w:r>
              <w:t>0</w:t>
            </w:r>
          </w:p>
        </w:tc>
        <w:tc>
          <w:tcPr>
            <w:tcW w:w="612" w:type="dxa"/>
            <w:vAlign w:val="center"/>
          </w:tcPr>
          <w:p w14:paraId="0157F99E">
            <w:pPr>
              <w:pStyle w:val="14"/>
              <w:widowControl w:val="0"/>
            </w:pPr>
            <w:r>
              <w:rPr>
                <w:rFonts w:hint="eastAsia"/>
              </w:rPr>
              <w:t>1</w:t>
            </w:r>
            <w:r>
              <w:t>0</w:t>
            </w:r>
          </w:p>
        </w:tc>
        <w:tc>
          <w:tcPr>
            <w:tcW w:w="612" w:type="dxa"/>
            <w:vAlign w:val="center"/>
          </w:tcPr>
          <w:p w14:paraId="270FE157">
            <w:pPr>
              <w:pStyle w:val="14"/>
              <w:widowControl w:val="0"/>
            </w:pPr>
            <w:r>
              <w:t>20</w:t>
            </w:r>
          </w:p>
        </w:tc>
        <w:tc>
          <w:tcPr>
            <w:tcW w:w="612" w:type="dxa"/>
            <w:vAlign w:val="center"/>
          </w:tcPr>
          <w:p w14:paraId="27449043">
            <w:pPr>
              <w:pStyle w:val="14"/>
              <w:widowControl w:val="0"/>
            </w:pPr>
            <w:r>
              <w:rPr>
                <w:rFonts w:hint="eastAsia"/>
              </w:rPr>
              <w:t>3</w:t>
            </w:r>
            <w:r>
              <w:t>0</w:t>
            </w:r>
          </w:p>
        </w:tc>
        <w:tc>
          <w:tcPr>
            <w:tcW w:w="706" w:type="dxa"/>
            <w:tcBorders>
              <w:right w:val="single" w:color="auto" w:sz="12" w:space="0"/>
            </w:tcBorders>
            <w:vAlign w:val="center"/>
          </w:tcPr>
          <w:p w14:paraId="0C5F2E86">
            <w:pPr>
              <w:pStyle w:val="14"/>
              <w:widowControl w:val="0"/>
            </w:pPr>
            <w:r>
              <w:rPr>
                <w:rFonts w:hint="eastAsia"/>
              </w:rPr>
              <w:t>1</w:t>
            </w:r>
            <w:r>
              <w:t>00</w:t>
            </w:r>
          </w:p>
        </w:tc>
      </w:tr>
      <w:tr w14:paraId="53188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24A8403F">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vAlign w:val="center"/>
          </w:tcPr>
          <w:p w14:paraId="65B58926">
            <w:pPr>
              <w:pStyle w:val="14"/>
              <w:widowControl w:val="0"/>
            </w:pPr>
            <w:r>
              <w:rPr>
                <w:rFonts w:hint="eastAsia"/>
              </w:rPr>
              <w:t>3</w:t>
            </w:r>
            <w:r>
              <w:t>0%</w:t>
            </w:r>
          </w:p>
        </w:tc>
        <w:tc>
          <w:tcPr>
            <w:tcW w:w="2353" w:type="dxa"/>
            <w:tcBorders>
              <w:right w:val="double" w:color="auto" w:sz="4" w:space="0"/>
            </w:tcBorders>
            <w:vAlign w:val="center"/>
          </w:tcPr>
          <w:p w14:paraId="005B75F6">
            <w:pPr>
              <w:pStyle w:val="14"/>
              <w:widowControl w:val="0"/>
            </w:pPr>
            <w:r>
              <w:rPr>
                <w:rFonts w:hint="eastAsia"/>
              </w:rPr>
              <w:t>调研报告</w:t>
            </w:r>
          </w:p>
        </w:tc>
        <w:tc>
          <w:tcPr>
            <w:tcW w:w="612" w:type="dxa"/>
            <w:tcBorders>
              <w:left w:val="double" w:color="auto" w:sz="4" w:space="0"/>
            </w:tcBorders>
            <w:vAlign w:val="center"/>
          </w:tcPr>
          <w:p w14:paraId="4FC91B35">
            <w:pPr>
              <w:pStyle w:val="14"/>
              <w:widowControl w:val="0"/>
            </w:pPr>
            <w:r>
              <w:t>10</w:t>
            </w:r>
          </w:p>
        </w:tc>
        <w:tc>
          <w:tcPr>
            <w:tcW w:w="612" w:type="dxa"/>
            <w:vAlign w:val="center"/>
          </w:tcPr>
          <w:p w14:paraId="7125ACF9">
            <w:pPr>
              <w:pStyle w:val="14"/>
              <w:widowControl w:val="0"/>
            </w:pPr>
            <w:r>
              <w:rPr>
                <w:rFonts w:hint="eastAsia"/>
              </w:rPr>
              <w:t>4</w:t>
            </w:r>
            <w:r>
              <w:t>0</w:t>
            </w:r>
          </w:p>
        </w:tc>
        <w:tc>
          <w:tcPr>
            <w:tcW w:w="612" w:type="dxa"/>
            <w:vAlign w:val="center"/>
          </w:tcPr>
          <w:p w14:paraId="4D69CA30">
            <w:pPr>
              <w:pStyle w:val="14"/>
              <w:widowControl w:val="0"/>
            </w:pPr>
          </w:p>
        </w:tc>
        <w:tc>
          <w:tcPr>
            <w:tcW w:w="612" w:type="dxa"/>
            <w:vAlign w:val="center"/>
          </w:tcPr>
          <w:p w14:paraId="6E7E657B">
            <w:pPr>
              <w:pStyle w:val="14"/>
              <w:widowControl w:val="0"/>
            </w:pPr>
            <w:r>
              <w:rPr>
                <w:rFonts w:hint="eastAsia"/>
              </w:rPr>
              <w:t>2</w:t>
            </w:r>
            <w:r>
              <w:t>0</w:t>
            </w:r>
          </w:p>
        </w:tc>
        <w:tc>
          <w:tcPr>
            <w:tcW w:w="612" w:type="dxa"/>
            <w:vAlign w:val="center"/>
          </w:tcPr>
          <w:p w14:paraId="02081BEB">
            <w:pPr>
              <w:pStyle w:val="14"/>
              <w:widowControl w:val="0"/>
            </w:pPr>
            <w:r>
              <w:rPr>
                <w:rFonts w:hint="eastAsia"/>
              </w:rPr>
              <w:t>1</w:t>
            </w:r>
            <w:r>
              <w:t>0</w:t>
            </w:r>
          </w:p>
        </w:tc>
        <w:tc>
          <w:tcPr>
            <w:tcW w:w="612" w:type="dxa"/>
            <w:vAlign w:val="center"/>
          </w:tcPr>
          <w:p w14:paraId="0C23C025">
            <w:pPr>
              <w:pStyle w:val="14"/>
              <w:widowControl w:val="0"/>
            </w:pPr>
            <w:r>
              <w:rPr>
                <w:rFonts w:hint="eastAsia"/>
              </w:rPr>
              <w:t>1</w:t>
            </w:r>
            <w:r>
              <w:t>0</w:t>
            </w:r>
          </w:p>
        </w:tc>
        <w:tc>
          <w:tcPr>
            <w:tcW w:w="706" w:type="dxa"/>
            <w:tcBorders>
              <w:right w:val="single" w:color="auto" w:sz="12" w:space="0"/>
            </w:tcBorders>
            <w:vAlign w:val="center"/>
          </w:tcPr>
          <w:p w14:paraId="528F00A4">
            <w:pPr>
              <w:pStyle w:val="14"/>
              <w:widowControl w:val="0"/>
            </w:pPr>
            <w:r>
              <w:rPr>
                <w:rFonts w:hint="eastAsia"/>
              </w:rPr>
              <w:t>1</w:t>
            </w:r>
            <w:r>
              <w:t>00</w:t>
            </w:r>
          </w:p>
        </w:tc>
      </w:tr>
      <w:tr w14:paraId="77B29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6E68D227">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709" w:type="dxa"/>
            <w:vAlign w:val="center"/>
          </w:tcPr>
          <w:p w14:paraId="46531E19">
            <w:pPr>
              <w:pStyle w:val="14"/>
              <w:widowControl w:val="0"/>
            </w:pPr>
            <w:r>
              <w:rPr>
                <w:rFonts w:hint="eastAsia"/>
              </w:rPr>
              <w:t>4</w:t>
            </w:r>
            <w:r>
              <w:t>0%</w:t>
            </w:r>
          </w:p>
        </w:tc>
        <w:tc>
          <w:tcPr>
            <w:tcW w:w="2353" w:type="dxa"/>
            <w:tcBorders>
              <w:right w:val="double" w:color="auto" w:sz="4" w:space="0"/>
            </w:tcBorders>
            <w:vAlign w:val="center"/>
          </w:tcPr>
          <w:p w14:paraId="7DB68FB4">
            <w:pPr>
              <w:pStyle w:val="14"/>
              <w:widowControl w:val="0"/>
            </w:pPr>
            <w:r>
              <w:rPr>
                <w:rFonts w:hint="eastAsia"/>
              </w:rPr>
              <w:t>设计总结报告</w:t>
            </w:r>
          </w:p>
        </w:tc>
        <w:tc>
          <w:tcPr>
            <w:tcW w:w="612" w:type="dxa"/>
            <w:tcBorders>
              <w:left w:val="double" w:color="auto" w:sz="4" w:space="0"/>
            </w:tcBorders>
            <w:vAlign w:val="center"/>
          </w:tcPr>
          <w:p w14:paraId="5FB3D870">
            <w:pPr>
              <w:pStyle w:val="14"/>
              <w:widowControl w:val="0"/>
            </w:pPr>
            <w:r>
              <w:t>20</w:t>
            </w:r>
          </w:p>
        </w:tc>
        <w:tc>
          <w:tcPr>
            <w:tcW w:w="612" w:type="dxa"/>
            <w:vAlign w:val="center"/>
          </w:tcPr>
          <w:p w14:paraId="118317D5">
            <w:pPr>
              <w:pStyle w:val="14"/>
              <w:widowControl w:val="0"/>
            </w:pPr>
          </w:p>
        </w:tc>
        <w:tc>
          <w:tcPr>
            <w:tcW w:w="612" w:type="dxa"/>
            <w:vAlign w:val="center"/>
          </w:tcPr>
          <w:p w14:paraId="6D36035E">
            <w:pPr>
              <w:pStyle w:val="14"/>
              <w:widowControl w:val="0"/>
            </w:pPr>
            <w:r>
              <w:rPr>
                <w:rFonts w:hint="eastAsia"/>
              </w:rPr>
              <w:t>3</w:t>
            </w:r>
            <w:r>
              <w:t>0</w:t>
            </w:r>
          </w:p>
        </w:tc>
        <w:tc>
          <w:tcPr>
            <w:tcW w:w="612" w:type="dxa"/>
            <w:vAlign w:val="center"/>
          </w:tcPr>
          <w:p w14:paraId="4C2C27CE">
            <w:pPr>
              <w:pStyle w:val="14"/>
              <w:widowControl w:val="0"/>
            </w:pPr>
            <w:r>
              <w:rPr>
                <w:rFonts w:hint="eastAsia"/>
              </w:rPr>
              <w:t>2</w:t>
            </w:r>
            <w:r>
              <w:t>0</w:t>
            </w:r>
          </w:p>
        </w:tc>
        <w:tc>
          <w:tcPr>
            <w:tcW w:w="612" w:type="dxa"/>
            <w:vAlign w:val="center"/>
          </w:tcPr>
          <w:p w14:paraId="54FFF103">
            <w:pPr>
              <w:pStyle w:val="14"/>
              <w:widowControl w:val="0"/>
            </w:pPr>
            <w:r>
              <w:rPr>
                <w:rFonts w:hint="eastAsia"/>
              </w:rPr>
              <w:t>2</w:t>
            </w:r>
            <w:r>
              <w:t>0</w:t>
            </w:r>
          </w:p>
        </w:tc>
        <w:tc>
          <w:tcPr>
            <w:tcW w:w="612" w:type="dxa"/>
            <w:vAlign w:val="center"/>
          </w:tcPr>
          <w:p w14:paraId="79CDDE7F">
            <w:pPr>
              <w:pStyle w:val="14"/>
              <w:widowControl w:val="0"/>
            </w:pPr>
            <w:r>
              <w:rPr>
                <w:rFonts w:hint="eastAsia"/>
              </w:rPr>
              <w:t>1</w:t>
            </w:r>
            <w:r>
              <w:t>0</w:t>
            </w:r>
          </w:p>
        </w:tc>
        <w:tc>
          <w:tcPr>
            <w:tcW w:w="706" w:type="dxa"/>
            <w:tcBorders>
              <w:right w:val="single" w:color="auto" w:sz="12" w:space="0"/>
            </w:tcBorders>
            <w:vAlign w:val="center"/>
          </w:tcPr>
          <w:p w14:paraId="69DDA93E">
            <w:pPr>
              <w:pStyle w:val="14"/>
              <w:widowControl w:val="0"/>
            </w:pPr>
            <w:r>
              <w:rPr>
                <w:rFonts w:hint="eastAsia"/>
              </w:rPr>
              <w:t>1</w:t>
            </w:r>
            <w:r>
              <w:t>00</w:t>
            </w:r>
          </w:p>
        </w:tc>
      </w:tr>
    </w:tbl>
    <w:p w14:paraId="628971E1">
      <w:pPr>
        <w:pStyle w:val="16"/>
        <w:spacing w:before="326" w:beforeLines="100" w:line="360" w:lineRule="auto"/>
        <w:rPr>
          <w:rFonts w:ascii="黑体" w:hAnsi="宋体"/>
        </w:rPr>
      </w:pPr>
      <w:r>
        <w:rPr>
          <w:rFonts w:hint="eastAsia" w:ascii="黑体" w:hAnsi="宋体"/>
        </w:rPr>
        <w:t xml:space="preserve">六、其他需要说明的问题 </w:t>
      </w:r>
    </w:p>
    <w:tbl>
      <w:tblPr>
        <w:tblStyle w:val="8"/>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14:paraId="135304B7">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96" w:type="dxa"/>
          </w:tcPr>
          <w:p w14:paraId="4DE2A492">
            <w:pPr>
              <w:pStyle w:val="14"/>
              <w:widowControl w:val="0"/>
              <w:jc w:val="left"/>
              <w:rPr>
                <w:rFonts w:ascii="仿宋" w:hAnsi="仿宋" w:eastAsia="仿宋" w:cs="仿宋"/>
              </w:rPr>
            </w:pPr>
            <w:r>
              <w:rPr>
                <w:rFonts w:hint="eastAsia" w:ascii="仿宋" w:hAnsi="仿宋" w:eastAsia="仿宋" w:cs="仿宋"/>
              </w:rPr>
              <w:t>无</w:t>
            </w:r>
          </w:p>
          <w:p w14:paraId="0AD05B18">
            <w:pPr>
              <w:pStyle w:val="14"/>
              <w:widowControl w:val="0"/>
              <w:jc w:val="left"/>
              <w:rPr>
                <w:rFonts w:ascii="宋体" w:hAnsi="宋体"/>
                <w:bCs/>
              </w:rPr>
            </w:pPr>
          </w:p>
          <w:p w14:paraId="76436A54">
            <w:pPr>
              <w:pStyle w:val="14"/>
              <w:widowControl w:val="0"/>
              <w:jc w:val="left"/>
              <w:rPr>
                <w:rFonts w:ascii="黑体"/>
              </w:rPr>
            </w:pPr>
          </w:p>
        </w:tc>
      </w:tr>
    </w:tbl>
    <w:p w14:paraId="72E89F0B">
      <w:pPr>
        <w:pStyle w:val="16"/>
        <w:rPr>
          <w:rFonts w:ascii="黑体" w:hAnsi="宋体"/>
          <w:sz w:val="18"/>
          <w:szCs w:val="16"/>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7411A7C-4D49-4F6E-A309-5F6CC9315906}"/>
  </w:font>
  <w:font w:name="黑体">
    <w:panose1 w:val="02010609060101010101"/>
    <w:charset w:val="86"/>
    <w:family w:val="auto"/>
    <w:pitch w:val="default"/>
    <w:sig w:usb0="800002BF" w:usb1="38CF7CFA" w:usb2="00000016" w:usb3="00000000" w:csb0="00040001" w:csb1="00000000"/>
    <w:embedRegular r:id="rId2" w:fontKey="{E83F116B-DA16-4B66-B39C-747F91F5EA8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609B4E2A-05E1-4FF0-B499-8D910AE6CDA0}"/>
  </w:font>
  <w:font w:name="仿宋">
    <w:panose1 w:val="02010609060101010101"/>
    <w:charset w:val="86"/>
    <w:family w:val="modern"/>
    <w:pitch w:val="default"/>
    <w:sig w:usb0="800002BF" w:usb1="38CF7CFA" w:usb2="00000016" w:usb3="00000000" w:csb0="00040001" w:csb1="00000000"/>
    <w:embedRegular r:id="rId4" w:fontKey="{BE1E0CA8-812A-4D6F-A8CD-A0DF4261E5EC}"/>
  </w:font>
  <w:font w:name="方正小标宋简体">
    <w:panose1 w:val="02000000000000000000"/>
    <w:charset w:val="86"/>
    <w:family w:val="script"/>
    <w:pitch w:val="default"/>
    <w:sig w:usb0="00000001" w:usb1="08000000" w:usb2="00000000" w:usb3="00000000" w:csb0="00040000" w:csb1="00000000"/>
    <w:embedRegular r:id="rId5" w:fontKey="{550574FF-8A8B-4171-9729-92DF57859B34}"/>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09B84">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60288"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7A9F198C">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60288;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7A9F198C">
                    <w:pPr>
                      <w:rPr>
                        <w:rFonts w:ascii="Times New Roman" w:hAnsi="Times New Roman"/>
                      </w:rPr>
                    </w:pPr>
                    <w:r>
                      <w:rPr>
                        <w:rFonts w:ascii="Times New Roman" w:hAnsi="Times New Roman"/>
                      </w:rPr>
                      <w:t>SJQU-QR-JW-055（A0）</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0D378B"/>
    <w:multiLevelType w:val="multilevel"/>
    <w:tmpl w:val="1D0D378B"/>
    <w:lvl w:ilvl="0" w:tentative="0">
      <w:start w:val="1"/>
      <w:numFmt w:val="decimalEnclosedCircle"/>
      <w:lvlText w:val="%1"/>
      <w:lvlJc w:val="left"/>
      <w:pPr>
        <w:ind w:left="360" w:hanging="360"/>
      </w:pPr>
      <w:rPr>
        <w:rFonts w:hint="default" w:ascii="宋体" w:hAnsi="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4ZWFkMzhhNjc0NzYwYjI3ZjA5M2Q0MGFlNTkyYzkifQ=="/>
  </w:docVars>
  <w:rsids>
    <w:rsidRoot w:val="00B7651F"/>
    <w:rsid w:val="0000150B"/>
    <w:rsid w:val="00014A50"/>
    <w:rsid w:val="000203E0"/>
    <w:rsid w:val="000210E0"/>
    <w:rsid w:val="00027EB9"/>
    <w:rsid w:val="00033082"/>
    <w:rsid w:val="00044088"/>
    <w:rsid w:val="00044221"/>
    <w:rsid w:val="00053590"/>
    <w:rsid w:val="000547F1"/>
    <w:rsid w:val="0006001D"/>
    <w:rsid w:val="00066041"/>
    <w:rsid w:val="00076794"/>
    <w:rsid w:val="000773FB"/>
    <w:rsid w:val="0008122A"/>
    <w:rsid w:val="00087488"/>
    <w:rsid w:val="0009050A"/>
    <w:rsid w:val="00092B6F"/>
    <w:rsid w:val="0009721F"/>
    <w:rsid w:val="000A4E73"/>
    <w:rsid w:val="000B1BD2"/>
    <w:rsid w:val="000C0F0D"/>
    <w:rsid w:val="000C13BC"/>
    <w:rsid w:val="000D28E5"/>
    <w:rsid w:val="000D34D7"/>
    <w:rsid w:val="00100633"/>
    <w:rsid w:val="001072BC"/>
    <w:rsid w:val="00107959"/>
    <w:rsid w:val="00114BD6"/>
    <w:rsid w:val="00130F6D"/>
    <w:rsid w:val="00133554"/>
    <w:rsid w:val="00144082"/>
    <w:rsid w:val="0016381F"/>
    <w:rsid w:val="00163A48"/>
    <w:rsid w:val="00164E36"/>
    <w:rsid w:val="001678A2"/>
    <w:rsid w:val="00174135"/>
    <w:rsid w:val="00183AA1"/>
    <w:rsid w:val="0018767C"/>
    <w:rsid w:val="00190680"/>
    <w:rsid w:val="001916C6"/>
    <w:rsid w:val="001A135C"/>
    <w:rsid w:val="001B0D49"/>
    <w:rsid w:val="001B546F"/>
    <w:rsid w:val="001C0C4C"/>
    <w:rsid w:val="001C16FC"/>
    <w:rsid w:val="001C2E3E"/>
    <w:rsid w:val="001C388D"/>
    <w:rsid w:val="001C7877"/>
    <w:rsid w:val="001D2287"/>
    <w:rsid w:val="001E0494"/>
    <w:rsid w:val="001E1D2D"/>
    <w:rsid w:val="001E5A17"/>
    <w:rsid w:val="001F284E"/>
    <w:rsid w:val="001F332E"/>
    <w:rsid w:val="00217861"/>
    <w:rsid w:val="002204E4"/>
    <w:rsid w:val="002211BF"/>
    <w:rsid w:val="00233F15"/>
    <w:rsid w:val="0023652E"/>
    <w:rsid w:val="002420F1"/>
    <w:rsid w:val="00253AC8"/>
    <w:rsid w:val="00254735"/>
    <w:rsid w:val="00256B39"/>
    <w:rsid w:val="0026033C"/>
    <w:rsid w:val="0027339A"/>
    <w:rsid w:val="00274E82"/>
    <w:rsid w:val="002757AB"/>
    <w:rsid w:val="0027777C"/>
    <w:rsid w:val="00277FE7"/>
    <w:rsid w:val="002877FA"/>
    <w:rsid w:val="00290962"/>
    <w:rsid w:val="0029110B"/>
    <w:rsid w:val="002A1C16"/>
    <w:rsid w:val="002A4649"/>
    <w:rsid w:val="002A7227"/>
    <w:rsid w:val="002B0773"/>
    <w:rsid w:val="002B0C48"/>
    <w:rsid w:val="002B13CA"/>
    <w:rsid w:val="002B3650"/>
    <w:rsid w:val="002B7322"/>
    <w:rsid w:val="002C58B6"/>
    <w:rsid w:val="002D0E86"/>
    <w:rsid w:val="002D7C47"/>
    <w:rsid w:val="002E0016"/>
    <w:rsid w:val="002E001A"/>
    <w:rsid w:val="002E33CE"/>
    <w:rsid w:val="002E3721"/>
    <w:rsid w:val="002E6F95"/>
    <w:rsid w:val="002E764D"/>
    <w:rsid w:val="002F1CBD"/>
    <w:rsid w:val="002F3157"/>
    <w:rsid w:val="002F6BD5"/>
    <w:rsid w:val="00305F23"/>
    <w:rsid w:val="00313225"/>
    <w:rsid w:val="00313BBA"/>
    <w:rsid w:val="00317E29"/>
    <w:rsid w:val="00321515"/>
    <w:rsid w:val="0032602E"/>
    <w:rsid w:val="00327B8C"/>
    <w:rsid w:val="00331638"/>
    <w:rsid w:val="003344A7"/>
    <w:rsid w:val="00334623"/>
    <w:rsid w:val="003367AE"/>
    <w:rsid w:val="00340439"/>
    <w:rsid w:val="0034293B"/>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AA6"/>
    <w:rsid w:val="00424BA5"/>
    <w:rsid w:val="00425431"/>
    <w:rsid w:val="00431829"/>
    <w:rsid w:val="00437B60"/>
    <w:rsid w:val="004405E6"/>
    <w:rsid w:val="00443C84"/>
    <w:rsid w:val="00443C89"/>
    <w:rsid w:val="004540AA"/>
    <w:rsid w:val="00456BD8"/>
    <w:rsid w:val="00456DC8"/>
    <w:rsid w:val="00462F9C"/>
    <w:rsid w:val="0046549D"/>
    <w:rsid w:val="00471668"/>
    <w:rsid w:val="00481F98"/>
    <w:rsid w:val="004852BF"/>
    <w:rsid w:val="00487A46"/>
    <w:rsid w:val="00493504"/>
    <w:rsid w:val="00494579"/>
    <w:rsid w:val="00497334"/>
    <w:rsid w:val="004A4645"/>
    <w:rsid w:val="004A6F3A"/>
    <w:rsid w:val="004B408D"/>
    <w:rsid w:val="004B6F68"/>
    <w:rsid w:val="004B73F7"/>
    <w:rsid w:val="004D36C3"/>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66866"/>
    <w:rsid w:val="0057496F"/>
    <w:rsid w:val="005770A6"/>
    <w:rsid w:val="005836A9"/>
    <w:rsid w:val="0059045B"/>
    <w:rsid w:val="00597EC2"/>
    <w:rsid w:val="005A13AB"/>
    <w:rsid w:val="005B1150"/>
    <w:rsid w:val="005B1FFC"/>
    <w:rsid w:val="005B2B6D"/>
    <w:rsid w:val="005B4B4E"/>
    <w:rsid w:val="005C3A76"/>
    <w:rsid w:val="005D5B6F"/>
    <w:rsid w:val="005E38A5"/>
    <w:rsid w:val="005E4FE8"/>
    <w:rsid w:val="005F5185"/>
    <w:rsid w:val="005F5608"/>
    <w:rsid w:val="0062115C"/>
    <w:rsid w:val="0062265B"/>
    <w:rsid w:val="00624B5C"/>
    <w:rsid w:val="00624FE1"/>
    <w:rsid w:val="0062577D"/>
    <w:rsid w:val="0063249D"/>
    <w:rsid w:val="006331EE"/>
    <w:rsid w:val="006355E6"/>
    <w:rsid w:val="00637E00"/>
    <w:rsid w:val="0064038A"/>
    <w:rsid w:val="0064280C"/>
    <w:rsid w:val="0065167D"/>
    <w:rsid w:val="00652D13"/>
    <w:rsid w:val="00656104"/>
    <w:rsid w:val="0066595A"/>
    <w:rsid w:val="00666206"/>
    <w:rsid w:val="00672788"/>
    <w:rsid w:val="00676183"/>
    <w:rsid w:val="00680DA3"/>
    <w:rsid w:val="0068377F"/>
    <w:rsid w:val="00691B24"/>
    <w:rsid w:val="00695B93"/>
    <w:rsid w:val="00697C16"/>
    <w:rsid w:val="006A5A89"/>
    <w:rsid w:val="006B3BB9"/>
    <w:rsid w:val="006B48AC"/>
    <w:rsid w:val="006B5977"/>
    <w:rsid w:val="006C0ED5"/>
    <w:rsid w:val="006D1B59"/>
    <w:rsid w:val="006D2F9C"/>
    <w:rsid w:val="006D4351"/>
    <w:rsid w:val="006D5424"/>
    <w:rsid w:val="006D5D41"/>
    <w:rsid w:val="006E5CA9"/>
    <w:rsid w:val="006E5E98"/>
    <w:rsid w:val="006E7A37"/>
    <w:rsid w:val="006F3151"/>
    <w:rsid w:val="007011CA"/>
    <w:rsid w:val="007056DE"/>
    <w:rsid w:val="00706121"/>
    <w:rsid w:val="00706F3E"/>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064D"/>
    <w:rsid w:val="007934A4"/>
    <w:rsid w:val="007A0AC9"/>
    <w:rsid w:val="007A1B70"/>
    <w:rsid w:val="007A2E62"/>
    <w:rsid w:val="007A57F6"/>
    <w:rsid w:val="007B4FFB"/>
    <w:rsid w:val="007C0BCE"/>
    <w:rsid w:val="007C1D1B"/>
    <w:rsid w:val="007C3566"/>
    <w:rsid w:val="007C794A"/>
    <w:rsid w:val="007D2E66"/>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297F"/>
    <w:rsid w:val="00845795"/>
    <w:rsid w:val="00847437"/>
    <w:rsid w:val="008566E5"/>
    <w:rsid w:val="00857ADB"/>
    <w:rsid w:val="00882E15"/>
    <w:rsid w:val="00883C73"/>
    <w:rsid w:val="008901A2"/>
    <w:rsid w:val="008A08B0"/>
    <w:rsid w:val="008B0385"/>
    <w:rsid w:val="008B1082"/>
    <w:rsid w:val="008B188E"/>
    <w:rsid w:val="008B397C"/>
    <w:rsid w:val="008B47F4"/>
    <w:rsid w:val="008B4A58"/>
    <w:rsid w:val="008B7448"/>
    <w:rsid w:val="008B7E1E"/>
    <w:rsid w:val="008C2AE6"/>
    <w:rsid w:val="008C2DE8"/>
    <w:rsid w:val="008C5113"/>
    <w:rsid w:val="008C5B8A"/>
    <w:rsid w:val="008D3D5F"/>
    <w:rsid w:val="008D4E81"/>
    <w:rsid w:val="008D505F"/>
    <w:rsid w:val="008E0F55"/>
    <w:rsid w:val="008F1784"/>
    <w:rsid w:val="008F253F"/>
    <w:rsid w:val="008F7F31"/>
    <w:rsid w:val="00900019"/>
    <w:rsid w:val="009023B1"/>
    <w:rsid w:val="009147D6"/>
    <w:rsid w:val="00914D98"/>
    <w:rsid w:val="00925F8C"/>
    <w:rsid w:val="009267E8"/>
    <w:rsid w:val="00927324"/>
    <w:rsid w:val="009302EE"/>
    <w:rsid w:val="00932ED7"/>
    <w:rsid w:val="00933990"/>
    <w:rsid w:val="00941B89"/>
    <w:rsid w:val="00941DEA"/>
    <w:rsid w:val="00945FFF"/>
    <w:rsid w:val="00962630"/>
    <w:rsid w:val="00965383"/>
    <w:rsid w:val="009656CC"/>
    <w:rsid w:val="00970E8C"/>
    <w:rsid w:val="00971597"/>
    <w:rsid w:val="00971671"/>
    <w:rsid w:val="00981A37"/>
    <w:rsid w:val="009830B2"/>
    <w:rsid w:val="0099063E"/>
    <w:rsid w:val="00992356"/>
    <w:rsid w:val="00992674"/>
    <w:rsid w:val="00994793"/>
    <w:rsid w:val="00994D13"/>
    <w:rsid w:val="00996AE3"/>
    <w:rsid w:val="009A0450"/>
    <w:rsid w:val="009A1E27"/>
    <w:rsid w:val="009A307B"/>
    <w:rsid w:val="009B04E7"/>
    <w:rsid w:val="009B14E8"/>
    <w:rsid w:val="009B4D21"/>
    <w:rsid w:val="009B4F86"/>
    <w:rsid w:val="009B5A73"/>
    <w:rsid w:val="009C5488"/>
    <w:rsid w:val="009C54C9"/>
    <w:rsid w:val="009C589C"/>
    <w:rsid w:val="009D192B"/>
    <w:rsid w:val="009D2582"/>
    <w:rsid w:val="009D33E1"/>
    <w:rsid w:val="009D3B45"/>
    <w:rsid w:val="009D7CF9"/>
    <w:rsid w:val="009E2CCC"/>
    <w:rsid w:val="009E2CDD"/>
    <w:rsid w:val="009E366E"/>
    <w:rsid w:val="009E3683"/>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41BCA"/>
    <w:rsid w:val="00A42978"/>
    <w:rsid w:val="00A43696"/>
    <w:rsid w:val="00A535F2"/>
    <w:rsid w:val="00A543EC"/>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1316"/>
    <w:rsid w:val="00AF289F"/>
    <w:rsid w:val="00AF30B9"/>
    <w:rsid w:val="00AF43DF"/>
    <w:rsid w:val="00AF67A4"/>
    <w:rsid w:val="00AF7510"/>
    <w:rsid w:val="00B04AA8"/>
    <w:rsid w:val="00B12D31"/>
    <w:rsid w:val="00B15F6E"/>
    <w:rsid w:val="00B21BEE"/>
    <w:rsid w:val="00B23284"/>
    <w:rsid w:val="00B37D43"/>
    <w:rsid w:val="00B46F21"/>
    <w:rsid w:val="00B511A5"/>
    <w:rsid w:val="00B51CDE"/>
    <w:rsid w:val="00B56541"/>
    <w:rsid w:val="00B605ED"/>
    <w:rsid w:val="00B6116D"/>
    <w:rsid w:val="00B71F97"/>
    <w:rsid w:val="00B72538"/>
    <w:rsid w:val="00B736A7"/>
    <w:rsid w:val="00B762B5"/>
    <w:rsid w:val="00B7651F"/>
    <w:rsid w:val="00B919FA"/>
    <w:rsid w:val="00B94713"/>
    <w:rsid w:val="00B94A16"/>
    <w:rsid w:val="00BA087D"/>
    <w:rsid w:val="00BA21B3"/>
    <w:rsid w:val="00BA6044"/>
    <w:rsid w:val="00BB1A93"/>
    <w:rsid w:val="00BC14BF"/>
    <w:rsid w:val="00BC2625"/>
    <w:rsid w:val="00BC3200"/>
    <w:rsid w:val="00BC338A"/>
    <w:rsid w:val="00BD6B56"/>
    <w:rsid w:val="00BD7AB0"/>
    <w:rsid w:val="00BE490E"/>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1D72"/>
    <w:rsid w:val="00C5350C"/>
    <w:rsid w:val="00C56E09"/>
    <w:rsid w:val="00C61B1B"/>
    <w:rsid w:val="00C66AB7"/>
    <w:rsid w:val="00C673D1"/>
    <w:rsid w:val="00C746CB"/>
    <w:rsid w:val="00C76097"/>
    <w:rsid w:val="00C77BBF"/>
    <w:rsid w:val="00C77D64"/>
    <w:rsid w:val="00C81564"/>
    <w:rsid w:val="00C9080C"/>
    <w:rsid w:val="00C94429"/>
    <w:rsid w:val="00CA18FD"/>
    <w:rsid w:val="00CA27E5"/>
    <w:rsid w:val="00CA4897"/>
    <w:rsid w:val="00CA6928"/>
    <w:rsid w:val="00CB3D3F"/>
    <w:rsid w:val="00CB5A1A"/>
    <w:rsid w:val="00CC59E6"/>
    <w:rsid w:val="00CD01E0"/>
    <w:rsid w:val="00CD5BDD"/>
    <w:rsid w:val="00CE5927"/>
    <w:rsid w:val="00CF096B"/>
    <w:rsid w:val="00CF10F7"/>
    <w:rsid w:val="00CF5EE3"/>
    <w:rsid w:val="00CF691F"/>
    <w:rsid w:val="00D00D99"/>
    <w:rsid w:val="00D013A4"/>
    <w:rsid w:val="00D026DC"/>
    <w:rsid w:val="00D15595"/>
    <w:rsid w:val="00D30154"/>
    <w:rsid w:val="00D31977"/>
    <w:rsid w:val="00D32A1E"/>
    <w:rsid w:val="00D343A8"/>
    <w:rsid w:val="00D37832"/>
    <w:rsid w:val="00D44860"/>
    <w:rsid w:val="00D47689"/>
    <w:rsid w:val="00D50C42"/>
    <w:rsid w:val="00D532A9"/>
    <w:rsid w:val="00D548A5"/>
    <w:rsid w:val="00D57CF5"/>
    <w:rsid w:val="00D609E7"/>
    <w:rsid w:val="00D60F64"/>
    <w:rsid w:val="00D612BC"/>
    <w:rsid w:val="00D62F98"/>
    <w:rsid w:val="00D66FD6"/>
    <w:rsid w:val="00D742EF"/>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501C"/>
    <w:rsid w:val="00E16D30"/>
    <w:rsid w:val="00E31E69"/>
    <w:rsid w:val="00E33169"/>
    <w:rsid w:val="00E34A7B"/>
    <w:rsid w:val="00E37174"/>
    <w:rsid w:val="00E40973"/>
    <w:rsid w:val="00E545FF"/>
    <w:rsid w:val="00E6080E"/>
    <w:rsid w:val="00E64168"/>
    <w:rsid w:val="00E655B3"/>
    <w:rsid w:val="00E7081D"/>
    <w:rsid w:val="00E70904"/>
    <w:rsid w:val="00E71319"/>
    <w:rsid w:val="00E75171"/>
    <w:rsid w:val="00E804B0"/>
    <w:rsid w:val="00E82B22"/>
    <w:rsid w:val="00E86772"/>
    <w:rsid w:val="00E90B8B"/>
    <w:rsid w:val="00E93ADD"/>
    <w:rsid w:val="00E952D8"/>
    <w:rsid w:val="00EA34CD"/>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05400"/>
    <w:rsid w:val="00F100D2"/>
    <w:rsid w:val="00F12942"/>
    <w:rsid w:val="00F13C41"/>
    <w:rsid w:val="00F14886"/>
    <w:rsid w:val="00F16421"/>
    <w:rsid w:val="00F201EE"/>
    <w:rsid w:val="00F35AA0"/>
    <w:rsid w:val="00F43C49"/>
    <w:rsid w:val="00F45C12"/>
    <w:rsid w:val="00F544A2"/>
    <w:rsid w:val="00F70DDD"/>
    <w:rsid w:val="00F73D03"/>
    <w:rsid w:val="00F76CB9"/>
    <w:rsid w:val="00F77A73"/>
    <w:rsid w:val="00F80E46"/>
    <w:rsid w:val="00F96236"/>
    <w:rsid w:val="00FA10CE"/>
    <w:rsid w:val="00FA222F"/>
    <w:rsid w:val="00FA2891"/>
    <w:rsid w:val="00FB693D"/>
    <w:rsid w:val="00FB7768"/>
    <w:rsid w:val="00FC5C7F"/>
    <w:rsid w:val="00FC7489"/>
    <w:rsid w:val="00FD1BA8"/>
    <w:rsid w:val="00FD218F"/>
    <w:rsid w:val="00FD5663"/>
    <w:rsid w:val="00FD56C6"/>
    <w:rsid w:val="00FE3221"/>
    <w:rsid w:val="00FE48EA"/>
    <w:rsid w:val="00FE571F"/>
    <w:rsid w:val="00FF47F6"/>
    <w:rsid w:val="016E63C2"/>
    <w:rsid w:val="024B0C39"/>
    <w:rsid w:val="0A8128A6"/>
    <w:rsid w:val="0BF32A1B"/>
    <w:rsid w:val="10BD2C22"/>
    <w:rsid w:val="22987C80"/>
    <w:rsid w:val="24192CCC"/>
    <w:rsid w:val="26F4679D"/>
    <w:rsid w:val="34641833"/>
    <w:rsid w:val="39A66CD4"/>
    <w:rsid w:val="3CD52CE1"/>
    <w:rsid w:val="410F2E6A"/>
    <w:rsid w:val="4430136C"/>
    <w:rsid w:val="49BD228C"/>
    <w:rsid w:val="4AB0382B"/>
    <w:rsid w:val="569868B5"/>
    <w:rsid w:val="611F6817"/>
    <w:rsid w:val="66CA1754"/>
    <w:rsid w:val="6F1E65D4"/>
    <w:rsid w:val="6F266C86"/>
    <w:rsid w:val="6F5042C2"/>
    <w:rsid w:val="74316312"/>
    <w:rsid w:val="780F13C8"/>
    <w:rsid w:val="7C385448"/>
    <w:rsid w:val="7CB366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99"/>
    <w:pPr>
      <w:widowControl w:val="0"/>
    </w:pPr>
    <w:rPr>
      <w:rFonts w:ascii="Times New Roman" w:hAnsi="Times New Roman" w:cs="Times New Roman"/>
      <w:kern w:val="2"/>
      <w:sz w:val="21"/>
    </w:rPr>
  </w:style>
  <w:style w:type="paragraph" w:styleId="4">
    <w:name w:val="footer"/>
    <w:basedOn w:val="1"/>
    <w:link w:val="12"/>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spacing w:before="100" w:beforeAutospacing="1" w:after="100" w:afterAutospacing="1"/>
    </w:p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customStyle="1" w:styleId="11">
    <w:name w:val="页眉 字符"/>
    <w:basedOn w:val="9"/>
    <w:link w:val="5"/>
    <w:semiHidden/>
    <w:qFormat/>
    <w:uiPriority w:val="99"/>
    <w:rPr>
      <w:sz w:val="18"/>
      <w:szCs w:val="18"/>
    </w:rPr>
  </w:style>
  <w:style w:type="character" w:customStyle="1" w:styleId="12">
    <w:name w:val="页脚 字符"/>
    <w:basedOn w:val="9"/>
    <w:link w:val="4"/>
    <w:semiHidden/>
    <w:qFormat/>
    <w:uiPriority w:val="99"/>
    <w:rPr>
      <w:sz w:val="18"/>
      <w:szCs w:val="18"/>
    </w:rPr>
  </w:style>
  <w:style w:type="paragraph" w:customStyle="1" w:styleId="13">
    <w:name w:val="表格标题DG"/>
    <w:basedOn w:val="1"/>
    <w:qFormat/>
    <w:uiPriority w:val="0"/>
    <w:pPr>
      <w:snapToGrid w:val="0"/>
      <w:jc w:val="center"/>
    </w:pPr>
    <w:rPr>
      <w:rFonts w:ascii="Arial" w:hAnsi="Arial" w:eastAsia="黑体"/>
      <w:bCs/>
      <w:color w:val="000000"/>
      <w:sz w:val="21"/>
      <w:szCs w:val="20"/>
    </w:rPr>
  </w:style>
  <w:style w:type="paragraph" w:customStyle="1" w:styleId="14">
    <w:name w:val="表格正文DG"/>
    <w:basedOn w:val="1"/>
    <w:qFormat/>
    <w:uiPriority w:val="0"/>
    <w:pPr>
      <w:jc w:val="center"/>
    </w:pPr>
    <w:rPr>
      <w:rFonts w:ascii="Times New Roman" w:hAnsi="Times New Roman"/>
      <w:color w:val="000000"/>
      <w:sz w:val="21"/>
      <w:szCs w:val="21"/>
    </w:rPr>
  </w:style>
  <w:style w:type="paragraph" w:styleId="15">
    <w:name w:val="List Paragraph"/>
    <w:basedOn w:val="1"/>
    <w:unhideWhenUsed/>
    <w:qFormat/>
    <w:uiPriority w:val="99"/>
    <w:pPr>
      <w:ind w:firstLine="420" w:firstLineChars="200"/>
    </w:pPr>
  </w:style>
  <w:style w:type="paragraph" w:customStyle="1" w:styleId="16">
    <w:name w:val="一级标题DG"/>
    <w:basedOn w:val="1"/>
    <w:qFormat/>
    <w:uiPriority w:val="0"/>
    <w:pPr>
      <w:spacing w:line="480" w:lineRule="auto"/>
      <w:outlineLvl w:val="0"/>
    </w:pPr>
    <w:rPr>
      <w:rFonts w:ascii="Arial" w:hAnsi="Arial" w:eastAsia="黑体"/>
      <w:sz w:val="28"/>
    </w:rPr>
  </w:style>
  <w:style w:type="paragraph" w:customStyle="1" w:styleId="17">
    <w:name w:val="二级标题DG"/>
    <w:basedOn w:val="6"/>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8">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qFormat/>
    <w:uiPriority w:val="9"/>
    <w:rPr>
      <w:rFonts w:ascii="Calibri" w:hAnsi="Calibri" w:eastAsia="宋体" w:cs="Times New Roman"/>
      <w:b/>
      <w:bCs/>
      <w:kern w:val="44"/>
      <w:sz w:val="44"/>
      <w:szCs w:val="44"/>
    </w:rPr>
  </w:style>
  <w:style w:type="character" w:customStyle="1" w:styleId="20">
    <w:name w:val="批注文字 字符"/>
    <w:basedOn w:val="9"/>
    <w:link w:val="3"/>
    <w:qFormat/>
    <w:uiPriority w:val="99"/>
    <w:rPr>
      <w:rFonts w:ascii="Times New Roman" w:hAnsi="Times New Roman" w:eastAsia="宋体" w:cs="Times New Roman"/>
      <w:kern w:val="2"/>
      <w:sz w:val="21"/>
      <w:szCs w:val="24"/>
    </w:rPr>
  </w:style>
  <w:style w:type="character" w:customStyle="1" w:styleId="21">
    <w:name w:val="editor-text-node"/>
    <w:basedOn w:val="9"/>
    <w:qFormat/>
    <w:uiPriority w:val="0"/>
  </w:style>
  <w:style w:type="character" w:styleId="22">
    <w:name w:val="Placeholder Text"/>
    <w:basedOn w:val="9"/>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datastoreItem>
</file>

<file path=docProps/app.xml><?xml version="1.0" encoding="utf-8"?>
<Properties xmlns="http://schemas.openxmlformats.org/officeDocument/2006/extended-properties" xmlns:vt="http://schemas.openxmlformats.org/officeDocument/2006/docPropsVTypes">
  <Template>Normal</Template>
  <Pages>6</Pages>
  <Words>705</Words>
  <Characters>764</Characters>
  <Lines>29</Lines>
  <Paragraphs>8</Paragraphs>
  <TotalTime>2</TotalTime>
  <ScaleCrop>false</ScaleCrop>
  <LinksUpToDate>false</LinksUpToDate>
  <CharactersWithSpaces>770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2024-06-30T23:43:00Z</dcterms:created>
  <dc:creator>juvg</dc:creator>
  <cp:lastModifiedBy>Sttone</cp:lastModifiedBy>
  <cp:lastPrinted>2023-11-21T00:52:00Z</cp:lastPrinted>
  <dcterms:modified xsi:type="dcterms:W3CDTF">2025-02-21T07:24:43Z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E43AB8271CA14EBAB392A6EF430784A3_13</vt:lpwstr>
  </property>
  <property fmtid="{D5CDD505-2E9C-101B-9397-08002B2CF9AE}" pid="4" name="KSOTemplateDocerSaveRecord">
    <vt:lpwstr>eyJoZGlkIjoiN2YzNjBkOTgyNWQ1YTMxYzM3MzMwNWFiODNmOWIzYWMiLCJ1c2VySWQiOiIzNTQyNDcwNjYifQ==</vt:lpwstr>
  </property>
</Properties>
</file>