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bCs/>
          <w:sz w:val="32"/>
          <w:szCs w:val="32"/>
          <w:lang w:eastAsia="zh-CN"/>
        </w:rPr>
      </w:pPr>
      <w:r>
        <w:rPr>
          <w:rFonts w:hint="eastAsia" w:ascii="黑体" w:hAnsi="黑体" w:eastAsia="黑体"/>
          <w:bCs/>
          <w:sz w:val="32"/>
          <w:szCs w:val="32"/>
        </w:rPr>
        <w:t xml:space="preserve">《 </w:t>
      </w:r>
      <w:r>
        <w:rPr>
          <w:rFonts w:ascii="黑体" w:hAnsi="黑体" w:eastAsia="黑体"/>
          <w:bCs/>
          <w:sz w:val="32"/>
          <w:szCs w:val="32"/>
        </w:rPr>
        <w:t xml:space="preserve">  </w:t>
      </w:r>
      <w:r>
        <w:rPr>
          <w:rFonts w:hint="eastAsia"/>
          <w:b/>
          <w:sz w:val="28"/>
          <w:szCs w:val="30"/>
        </w:rPr>
        <w:t>展示设计</w:t>
      </w:r>
      <w:r>
        <w:rPr>
          <w:rFonts w:hint="eastAsia" w:ascii="黑体" w:hAnsi="黑体" w:eastAsia="黑体"/>
          <w:bCs/>
          <w:sz w:val="32"/>
          <w:szCs w:val="32"/>
        </w:rPr>
        <w:t xml:space="preserve"> </w:t>
      </w:r>
      <w:r>
        <w:rPr>
          <w:rFonts w:ascii="黑体" w:hAnsi="黑体" w:eastAsia="黑体"/>
          <w:bCs/>
          <w:sz w:val="32"/>
          <w:szCs w:val="32"/>
        </w:rPr>
        <w:t xml:space="preserve">  </w:t>
      </w:r>
      <w:r>
        <w:rPr>
          <w:rFonts w:hint="eastAsia" w:ascii="黑体" w:hAnsi="黑体" w:eastAsia="黑体"/>
          <w:bCs/>
          <w:sz w:val="32"/>
          <w:szCs w:val="32"/>
        </w:rPr>
        <w:t>》本科课程教学大纲</w:t>
      </w:r>
    </w:p>
    <w:p>
      <w:pPr>
        <w:pStyle w:val="16"/>
        <w:spacing w:before="326" w:beforeLines="100" w:line="360" w:lineRule="auto"/>
        <w:rPr>
          <w:rFonts w:ascii="黑体" w:hAnsi="宋体"/>
        </w:rPr>
      </w:pPr>
      <w:r>
        <w:rPr>
          <w:rFonts w:ascii="黑体" w:hAnsi="宋体"/>
        </w:rPr>
        <w:t>一</w:t>
      </w:r>
      <w:r>
        <w:rPr>
          <w:rFonts w:hint="eastAsia" w:ascii="黑体" w:hAnsi="宋体"/>
        </w:rPr>
        <w:t>、课程</w:t>
      </w:r>
      <w:r>
        <w:rPr>
          <w:rFonts w:ascii="黑体" w:hAnsi="宋体"/>
        </w:rPr>
        <w:t>基本信息</w:t>
      </w:r>
    </w:p>
    <w:tbl>
      <w:tblPr>
        <w:tblStyle w:val="8"/>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1691"/>
        <w:gridCol w:w="2260"/>
        <w:gridCol w:w="1272"/>
        <w:gridCol w:w="854"/>
        <w:gridCol w:w="571"/>
        <w:gridCol w:w="842"/>
        <w:gridCol w:w="7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vMerge w:val="restart"/>
            <w:tcBorders>
              <w:top w:val="single" w:color="auto" w:sz="12" w:space="0"/>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课程名称</w:t>
            </w:r>
          </w:p>
        </w:tc>
        <w:tc>
          <w:tcPr>
            <w:tcW w:w="6585" w:type="dxa"/>
            <w:gridSpan w:val="6"/>
            <w:tcBorders>
              <w:top w:val="single" w:color="auto" w:sz="12" w:space="0"/>
              <w:right w:val="single" w:color="auto" w:sz="12" w:space="0"/>
            </w:tcBorders>
            <w:vAlign w:val="center"/>
          </w:tcPr>
          <w:p>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（中文）</w:t>
            </w:r>
            <w:r>
              <w:rPr>
                <w:rFonts w:hint="eastAsia" w:ascii="黑体" w:hAnsi="黑体" w:eastAsia="黑体"/>
                <w:sz w:val="21"/>
                <w:szCs w:val="21"/>
                <w:lang w:eastAsia="zh-Hans"/>
              </w:rPr>
              <w:t>展示设计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vMerge w:val="continue"/>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p>
        </w:tc>
        <w:tc>
          <w:tcPr>
            <w:tcW w:w="6585" w:type="dxa"/>
            <w:gridSpan w:val="6"/>
            <w:tcBorders>
              <w:right w:val="single" w:color="auto" w:sz="12" w:space="0"/>
            </w:tcBorders>
            <w:vAlign w:val="center"/>
          </w:tcPr>
          <w:p>
            <w:pPr>
              <w:widowControl w:val="0"/>
              <w:jc w:val="left"/>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（英文）</w:t>
            </w:r>
            <w:r>
              <w:rPr>
                <w:rFonts w:hint="eastAsia" w:ascii="黑体" w:hAnsi="黑体" w:eastAsia="黑体"/>
                <w:sz w:val="21"/>
                <w:szCs w:val="21"/>
                <w:lang w:eastAsia="zh-Hans"/>
              </w:rPr>
              <w:t>Exhibition Design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课程代码</w:t>
            </w:r>
          </w:p>
        </w:tc>
        <w:tc>
          <w:tcPr>
            <w:tcW w:w="2260" w:type="dxa"/>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eastAsia="黑体"/>
                <w:bCs/>
                <w:sz w:val="20"/>
                <w:szCs w:val="20"/>
                <w:lang w:val="en-US" w:eastAsia="zh-CN"/>
              </w:rPr>
              <w:t>1040030</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color w:val="000000" w:themeColor="text1"/>
                <w:sz w:val="21"/>
                <w:szCs w:val="21"/>
                <w14:textFill>
                  <w14:solidFill>
                    <w14:schemeClr w14:val="tx1"/>
                  </w14:solidFill>
                </w14:textFill>
              </w:rPr>
              <w:t>课程学分</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ascii="黑体" w:hAnsi="黑体" w:eastAsia="黑体"/>
                <w:sz w:val="21"/>
                <w:szCs w:val="18"/>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sz w:val="21"/>
                <w:szCs w:val="18"/>
              </w:rPr>
            </w:pPr>
            <w:r>
              <w:rPr>
                <w:rFonts w:hint="eastAsia" w:ascii="黑体" w:hAnsi="黑体" w:eastAsia="黑体"/>
                <w:color w:val="000000" w:themeColor="text1"/>
                <w:sz w:val="21"/>
                <w:szCs w:val="18"/>
                <w14:textFill>
                  <w14:solidFill>
                    <w14:schemeClr w14:val="tx1"/>
                  </w14:solidFill>
                </w14:textFill>
              </w:rPr>
              <w:t>课程学时</w:t>
            </w:r>
            <w:r>
              <w:rPr>
                <w:rFonts w:hint="eastAsia"/>
                <w:sz w:val="21"/>
                <w:szCs w:val="18"/>
              </w:rPr>
              <w:t xml:space="preserve"> </w:t>
            </w:r>
          </w:p>
        </w:tc>
        <w:tc>
          <w:tcPr>
            <w:tcW w:w="2260" w:type="dxa"/>
            <w:vAlign w:val="center"/>
          </w:tcPr>
          <w:p>
            <w:pPr>
              <w:widowControl w:val="0"/>
              <w:jc w:val="center"/>
              <w:rPr>
                <w:rFonts w:ascii="Times New Roman" w:hAnsi="Times New Roman"/>
                <w:color w:val="000000" w:themeColor="text1"/>
                <w:sz w:val="21"/>
                <w:szCs w:val="21"/>
                <w14:textFill>
                  <w14:solidFill>
                    <w14:schemeClr w14:val="tx1"/>
                  </w14:solidFill>
                </w14:textFill>
              </w:rPr>
            </w:pPr>
            <w:r>
              <w:rPr>
                <w:rFonts w:ascii="黑体" w:hAnsi="黑体" w:eastAsia="黑体"/>
                <w:sz w:val="21"/>
                <w:szCs w:val="18"/>
              </w:rPr>
              <w:t>48</w:t>
            </w:r>
          </w:p>
        </w:tc>
        <w:tc>
          <w:tcPr>
            <w:tcW w:w="1272" w:type="dxa"/>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理论学时</w:t>
            </w:r>
          </w:p>
        </w:tc>
        <w:tc>
          <w:tcPr>
            <w:tcW w:w="854" w:type="dxa"/>
            <w:vAlign w:val="center"/>
          </w:tcPr>
          <w:p>
            <w:pPr>
              <w:widowControl w:val="0"/>
              <w:jc w:val="center"/>
              <w:rPr>
                <w:color w:val="000000" w:themeColor="text1"/>
                <w:sz w:val="21"/>
                <w:szCs w:val="21"/>
                <w14:textFill>
                  <w14:solidFill>
                    <w14:schemeClr w14:val="tx1"/>
                  </w14:solidFill>
                </w14:textFill>
              </w:rPr>
            </w:pPr>
            <w:r>
              <w:rPr>
                <w:rFonts w:ascii="黑体" w:hAnsi="黑体" w:eastAsia="黑体"/>
                <w:sz w:val="21"/>
                <w:szCs w:val="18"/>
              </w:rPr>
              <w:t>18</w:t>
            </w:r>
          </w:p>
        </w:tc>
        <w:tc>
          <w:tcPr>
            <w:tcW w:w="1413" w:type="dxa"/>
            <w:gridSpan w:val="2"/>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实践学时</w:t>
            </w:r>
          </w:p>
        </w:tc>
        <w:tc>
          <w:tcPr>
            <w:tcW w:w="786" w:type="dxa"/>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ascii="黑体" w:hAnsi="黑体" w:eastAsia="黑体"/>
                <w:sz w:val="21"/>
                <w:szCs w:val="18"/>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开课</w:t>
            </w:r>
            <w:r>
              <w:rPr>
                <w:rFonts w:hint="eastAsia" w:ascii="黑体" w:hAnsi="黑体" w:eastAsia="黑体"/>
                <w:color w:val="000000" w:themeColor="text1"/>
                <w:sz w:val="21"/>
                <w:szCs w:val="18"/>
                <w14:textFill>
                  <w14:solidFill>
                    <w14:schemeClr w14:val="tx1"/>
                  </w14:solidFill>
                </w14:textFill>
              </w:rPr>
              <w:t>学院</w:t>
            </w:r>
          </w:p>
        </w:tc>
        <w:tc>
          <w:tcPr>
            <w:tcW w:w="2260" w:type="dxa"/>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sz w:val="21"/>
                <w:szCs w:val="18"/>
              </w:rPr>
              <w:t>艺术设计学院</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适用</w:t>
            </w:r>
            <w:r>
              <w:rPr>
                <w:rFonts w:ascii="黑体" w:hAnsi="黑体" w:eastAsia="黑体"/>
                <w:color w:val="000000" w:themeColor="text1"/>
                <w:sz w:val="21"/>
                <w:szCs w:val="21"/>
                <w14:textFill>
                  <w14:solidFill>
                    <w14:schemeClr w14:val="tx1"/>
                  </w14:solidFill>
                </w14:textFill>
              </w:rPr>
              <w:t>专业</w:t>
            </w:r>
            <w:r>
              <w:rPr>
                <w:rFonts w:hint="eastAsia" w:ascii="黑体" w:hAnsi="黑体" w:eastAsia="黑体"/>
                <w:color w:val="000000" w:themeColor="text1"/>
                <w:sz w:val="21"/>
                <w:szCs w:val="21"/>
                <w14:textFill>
                  <w14:solidFill>
                    <w14:schemeClr w14:val="tx1"/>
                  </w14:solidFill>
                </w14:textFill>
              </w:rPr>
              <w:t>与年级</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sz w:val="21"/>
                <w:szCs w:val="18"/>
              </w:rPr>
              <w:t>视觉传达设计专业</w:t>
            </w:r>
            <w:r>
              <w:rPr>
                <w:rFonts w:ascii="黑体" w:hAnsi="黑体" w:eastAsia="黑体"/>
                <w:sz w:val="21"/>
                <w:szCs w:val="18"/>
              </w:rPr>
              <w:t>二</w:t>
            </w:r>
            <w:r>
              <w:rPr>
                <w:rFonts w:hint="eastAsia" w:ascii="黑体" w:hAnsi="黑体" w:eastAsia="黑体"/>
                <w:sz w:val="21"/>
                <w:szCs w:val="18"/>
              </w:rPr>
              <w:t>年级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课程类别与性质</w:t>
            </w:r>
          </w:p>
        </w:tc>
        <w:tc>
          <w:tcPr>
            <w:tcW w:w="2260" w:type="dxa"/>
            <w:vAlign w:val="center"/>
          </w:tcPr>
          <w:p>
            <w:pPr>
              <w:widowControl w:val="0"/>
              <w:jc w:val="center"/>
              <w:rPr>
                <w:color w:val="000000" w:themeColor="text1"/>
                <w:sz w:val="21"/>
                <w:szCs w:val="21"/>
                <w14:textFill>
                  <w14:solidFill>
                    <w14:schemeClr w14:val="tx1"/>
                  </w14:solidFill>
                </w14:textFill>
              </w:rPr>
            </w:pPr>
            <w:r>
              <w:rPr>
                <w:rFonts w:hint="eastAsia"/>
                <w:bCs/>
                <w:sz w:val="20"/>
                <w:szCs w:val="20"/>
              </w:rPr>
              <w:t>系级必修课</w:t>
            </w:r>
          </w:p>
        </w:tc>
        <w:tc>
          <w:tcPr>
            <w:tcW w:w="2126"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考核方式</w:t>
            </w:r>
          </w:p>
        </w:tc>
        <w:tc>
          <w:tcPr>
            <w:tcW w:w="2199" w:type="dxa"/>
            <w:gridSpan w:val="3"/>
            <w:tcBorders>
              <w:right w:val="single" w:color="auto" w:sz="12" w:space="0"/>
            </w:tcBorders>
            <w:vAlign w:val="center"/>
          </w:tcPr>
          <w:p>
            <w:pPr>
              <w:widowControl w:val="0"/>
              <w:jc w:val="center"/>
              <w:rPr>
                <w:color w:val="000000" w:themeColor="text1"/>
                <w:sz w:val="21"/>
                <w:szCs w:val="21"/>
                <w14:textFill>
                  <w14:solidFill>
                    <w14:schemeClr w14:val="tx1"/>
                  </w14:solidFill>
                </w14:textFill>
              </w:rPr>
            </w:pPr>
            <w:r>
              <w:rPr>
                <w:rFonts w:hint="eastAsia" w:ascii="黑体" w:hAnsi="黑体" w:eastAsia="黑体"/>
                <w:sz w:val="21"/>
                <w:szCs w:val="18"/>
              </w:rPr>
              <w:t>考查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hint="eastAsia" w:ascii="黑体" w:hAnsi="黑体" w:eastAsia="黑体"/>
                <w:color w:val="000000" w:themeColor="text1"/>
                <w:sz w:val="21"/>
                <w:szCs w:val="18"/>
                <w14:textFill>
                  <w14:solidFill>
                    <w14:schemeClr w14:val="tx1"/>
                  </w14:solidFill>
                </w14:textFill>
              </w:rPr>
              <w:t>选</w:t>
            </w:r>
            <w:r>
              <w:rPr>
                <w:rFonts w:ascii="黑体" w:hAnsi="黑体" w:eastAsia="黑体"/>
                <w:color w:val="000000" w:themeColor="text1"/>
                <w:sz w:val="21"/>
                <w:szCs w:val="18"/>
                <w14:textFill>
                  <w14:solidFill>
                    <w14:schemeClr w14:val="tx1"/>
                  </w14:solidFill>
                </w14:textFill>
              </w:rPr>
              <w:t>用教材</w:t>
            </w:r>
          </w:p>
        </w:tc>
        <w:tc>
          <w:tcPr>
            <w:tcW w:w="4386" w:type="dxa"/>
            <w:gridSpan w:val="3"/>
            <w:vAlign w:val="center"/>
          </w:tcPr>
          <w:p>
            <w:pPr>
              <w:widowControl w:val="0"/>
              <w:jc w:val="left"/>
              <w:rPr>
                <w:sz w:val="20"/>
                <w:szCs w:val="20"/>
                <w:lang w:eastAsia="zh-Hans"/>
              </w:rPr>
            </w:pPr>
            <w:r>
              <w:rPr>
                <w:sz w:val="20"/>
                <w:szCs w:val="20"/>
              </w:rPr>
              <w:t>《</w:t>
            </w:r>
            <w:r>
              <w:rPr>
                <w:rFonts w:hint="eastAsia"/>
                <w:bCs/>
                <w:sz w:val="20"/>
                <w:szCs w:val="20"/>
              </w:rPr>
              <w:t>展示设计》，袁贝诺，刘苇主编，中国海洋大学出版社，</w:t>
            </w:r>
            <w:r>
              <w:rPr>
                <w:bCs/>
                <w:sz w:val="20"/>
                <w:szCs w:val="20"/>
              </w:rPr>
              <w:t> 2014</w:t>
            </w:r>
            <w:r>
              <w:rPr>
                <w:rFonts w:hint="eastAsia"/>
                <w:bCs/>
                <w:sz w:val="20"/>
                <w:szCs w:val="20"/>
              </w:rPr>
              <w:t>.3月版</w:t>
            </w:r>
          </w:p>
          <w:p>
            <w:pPr>
              <w:widowControl w:val="0"/>
              <w:jc w:val="center"/>
              <w:rPr>
                <w:rFonts w:ascii="Times New Roman" w:hAnsi="Times New Roman"/>
                <w:color w:val="000000" w:themeColor="text1"/>
                <w:sz w:val="21"/>
                <w:szCs w:val="21"/>
                <w14:textFill>
                  <w14:solidFill>
                    <w14:schemeClr w14:val="tx1"/>
                  </w14:solidFill>
                </w14:textFill>
              </w:rPr>
            </w:pPr>
            <w:r>
              <w:rPr>
                <w:rFonts w:hint="eastAsia"/>
                <w:sz w:val="20"/>
                <w:szCs w:val="20"/>
              </w:rPr>
              <w:t>《</w:t>
            </w:r>
            <w:r>
              <w:rPr>
                <w:rFonts w:hint="eastAsia"/>
                <w:bCs/>
                <w:sz w:val="20"/>
                <w:szCs w:val="20"/>
              </w:rPr>
              <w:t>展示设计基础》，朱淳，邓雁 编著，上海人民美术出版社，2009.7</w:t>
            </w:r>
          </w:p>
        </w:tc>
        <w:tc>
          <w:tcPr>
            <w:tcW w:w="1413"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是否为</w:t>
            </w:r>
          </w:p>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马工程教材</w:t>
            </w:r>
          </w:p>
        </w:tc>
        <w:tc>
          <w:tcPr>
            <w:tcW w:w="786" w:type="dxa"/>
            <w:tcBorders>
              <w:right w:val="single" w:color="auto" w:sz="12" w:space="0"/>
            </w:tcBorders>
            <w:vAlign w:val="center"/>
          </w:tcPr>
          <w:p>
            <w:pPr>
              <w:widowControl w:val="0"/>
              <w:ind w:left="120" w:leftChars="50"/>
              <w:jc w:val="left"/>
              <w:rPr>
                <w:rFonts w:ascii="Times New Roman" w:hAnsi="Times New Roman"/>
                <w:color w:val="000000" w:themeColor="text1"/>
                <w:sz w:val="21"/>
                <w:szCs w:val="21"/>
                <w14:textFill>
                  <w14:solidFill>
                    <w14:schemeClr w14:val="tx1"/>
                  </w14:solidFill>
                </w14:textFill>
              </w:rPr>
            </w:pPr>
            <w:r>
              <w:rPr>
                <w:rFonts w:hint="eastAsia" w:ascii="Times New Roman" w:hAnsi="Times New Roman"/>
                <w:sz w:val="21"/>
                <w:szCs w:val="21"/>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68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先修课程</w:t>
            </w:r>
          </w:p>
        </w:tc>
        <w:tc>
          <w:tcPr>
            <w:tcW w:w="6585" w:type="dxa"/>
            <w:gridSpan w:val="6"/>
            <w:tcBorders>
              <w:right w:val="single" w:color="auto" w:sz="12" w:space="0"/>
            </w:tcBorders>
            <w:vAlign w:val="center"/>
          </w:tcPr>
          <w:p>
            <w:pPr>
              <w:pStyle w:val="14"/>
              <w:widowControl w:val="0"/>
              <w:jc w:val="center"/>
            </w:pPr>
            <w:r>
              <w:rPr>
                <w:rFonts w:hint="eastAsia" w:ascii="Calibri" w:hAnsi="Calibri"/>
                <w:bCs/>
                <w:sz w:val="20"/>
                <w:szCs w:val="20"/>
              </w:rPr>
              <w:t>包装设计（1）</w:t>
            </w:r>
            <w:r>
              <w:rPr>
                <w:rFonts w:hint="eastAsia"/>
                <w:bCs/>
                <w:sz w:val="20"/>
                <w:szCs w:val="20"/>
              </w:rPr>
              <w:t>2040131（4）</w:t>
            </w:r>
            <w:r>
              <w:rPr>
                <w:rFonts w:hint="eastAsia" w:ascii="Calibri" w:hAnsi="Calibri"/>
                <w:bCs/>
                <w:sz w:val="20"/>
                <w:szCs w:val="20"/>
              </w:rPr>
              <w:t xml:space="preserve"> 企业形象设计</w:t>
            </w:r>
            <w:r>
              <w:rPr>
                <w:bCs/>
              </w:rPr>
              <w:t>2030137</w:t>
            </w:r>
            <w:r>
              <w:rPr>
                <w:rFonts w:hint="eastAsia"/>
                <w:bCs/>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912"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课程简介</w:t>
            </w:r>
          </w:p>
        </w:tc>
        <w:tc>
          <w:tcPr>
            <w:tcW w:w="6585" w:type="dxa"/>
            <w:gridSpan w:val="6"/>
            <w:tcBorders>
              <w:right w:val="single" w:color="auto" w:sz="12" w:space="0"/>
            </w:tcBorders>
          </w:tcPr>
          <w:p>
            <w:pPr>
              <w:widowControl w:val="0"/>
              <w:spacing w:line="288" w:lineRule="auto"/>
              <w:ind w:firstLine="400" w:firstLineChars="200"/>
              <w:jc w:val="both"/>
              <w:rPr>
                <w:sz w:val="20"/>
                <w:szCs w:val="20"/>
              </w:rPr>
            </w:pPr>
            <w:r>
              <w:rPr>
                <w:rFonts w:hint="eastAsia"/>
                <w:sz w:val="20"/>
                <w:szCs w:val="20"/>
              </w:rPr>
              <w:t>本课程全面表述了展示的基本概念及其展示形成的基本要素和规律。展示空间是展示形态生存的基本要素和条件。因此，在此基础上催生和延伸了展示空间的分割、展示环境的渲染、展示道具的置立、直至展示灯光及音响的烘托等一系列展示设计表现力。除此之外，课程还涉及了对展示材料的选择与应用及展示工艺的加工方式与方法等内容。通过本课程的学习，使学生全面掌握展示设计从总体设计、平面布局、展示环境、道具装置、灯光设置等所有与展示相关的内容的基本原理，构思，且涉及到结构、规格和尺度，技术、材料和加工工艺等各个方面的设计并能独立完成展示设计任务，提高自己的设计能力，动手能力。</w:t>
            </w:r>
          </w:p>
          <w:p>
            <w:pPr>
              <w:pStyle w:val="14"/>
              <w:widowControl w:val="0"/>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1701" w:hRule="atLeast"/>
        </w:trPr>
        <w:tc>
          <w:tcPr>
            <w:tcW w:w="1691" w:type="dxa"/>
            <w:tcBorders>
              <w:left w:val="single" w:color="auto" w:sz="12" w:space="0"/>
              <w:bottom w:val="double" w:color="auto" w:sz="4" w:space="0"/>
            </w:tcBorders>
            <w:shd w:val="clear" w:color="auto" w:fill="auto"/>
            <w:vAlign w:val="center"/>
          </w:tcPr>
          <w:p>
            <w:pPr>
              <w:widowControl w:val="0"/>
              <w:jc w:val="center"/>
              <w:rPr>
                <w:rFonts w:ascii="黑体" w:hAnsi="黑体" w:eastAsia="黑体"/>
                <w:color w:val="000000" w:themeColor="text1"/>
                <w:sz w:val="21"/>
                <w:szCs w:val="18"/>
                <w14:textFill>
                  <w14:solidFill>
                    <w14:schemeClr w14:val="tx1"/>
                  </w14:solidFill>
                </w14:textFill>
              </w:rPr>
            </w:pPr>
            <w:r>
              <w:rPr>
                <w:rFonts w:ascii="黑体" w:hAnsi="黑体" w:eastAsia="黑体"/>
                <w:color w:val="000000" w:themeColor="text1"/>
                <w:sz w:val="21"/>
                <w:szCs w:val="18"/>
                <w14:textFill>
                  <w14:solidFill>
                    <w14:schemeClr w14:val="tx1"/>
                  </w14:solidFill>
                </w14:textFill>
              </w:rPr>
              <w:t>选课建议</w:t>
            </w:r>
            <w:r>
              <w:rPr>
                <w:rFonts w:hint="eastAsia" w:ascii="黑体" w:hAnsi="黑体" w:eastAsia="黑体"/>
                <w:color w:val="000000" w:themeColor="text1"/>
                <w:sz w:val="21"/>
                <w:szCs w:val="18"/>
                <w14:textFill>
                  <w14:solidFill>
                    <w14:schemeClr w14:val="tx1"/>
                  </w14:solidFill>
                </w14:textFill>
              </w:rPr>
              <w:t>与学习要求</w:t>
            </w:r>
          </w:p>
        </w:tc>
        <w:tc>
          <w:tcPr>
            <w:tcW w:w="6585" w:type="dxa"/>
            <w:gridSpan w:val="6"/>
            <w:tcBorders>
              <w:bottom w:val="double" w:color="auto" w:sz="4" w:space="0"/>
              <w:right w:val="single" w:color="auto" w:sz="12" w:space="0"/>
            </w:tcBorders>
          </w:tcPr>
          <w:p>
            <w:pPr>
              <w:pStyle w:val="14"/>
              <w:keepNext w:val="0"/>
              <w:keepLines w:val="0"/>
              <w:pageBreakBefore w:val="0"/>
              <w:widowControl w:val="0"/>
              <w:kinsoku/>
              <w:wordWrap/>
              <w:overflowPunct/>
              <w:topLinePunct w:val="0"/>
              <w:autoSpaceDE/>
              <w:autoSpaceDN/>
              <w:bidi w:val="0"/>
              <w:adjustRightInd/>
              <w:snapToGrid/>
              <w:ind w:firstLine="400" w:firstLineChars="200"/>
              <w:jc w:val="both"/>
              <w:textAlignment w:val="auto"/>
            </w:pPr>
            <w:r>
              <w:rPr>
                <w:rFonts w:hint="eastAsia" w:ascii="宋体" w:hAnsi="宋体" w:eastAsia="宋体" w:cs="宋体"/>
                <w:sz w:val="20"/>
                <w:szCs w:val="20"/>
              </w:rPr>
              <w:t>本课程适合艺术设计专业的高年级学生，并且具有一定艺术设计基础及修养，应先修包装设计、广告策划创意、网面设计、三维设计、3DMX软件等课程。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top w:val="double" w:color="auto" w:sz="4" w:space="0"/>
              <w:left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大纲编写人</w:t>
            </w:r>
          </w:p>
        </w:tc>
        <w:tc>
          <w:tcPr>
            <w:tcW w:w="3532" w:type="dxa"/>
            <w:gridSpan w:val="2"/>
            <w:tcBorders>
              <w:top w:val="double" w:color="auto" w:sz="4" w:space="0"/>
            </w:tcBorders>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sz w:val="21"/>
                <w:szCs w:val="21"/>
              </w:rPr>
              <w:drawing>
                <wp:inline distT="0" distB="0" distL="114300" distR="114300">
                  <wp:extent cx="644525" cy="471170"/>
                  <wp:effectExtent l="0" t="0" r="3175" b="5080"/>
                  <wp:docPr id="3" name="图片 3" descr="64a283ad9f6549cd9aa6a4380ce22e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64a283ad9f6549cd9aa6a4380ce22e6"/>
                          <pic:cNvPicPr>
                            <a:picLocks noChangeAspect="1"/>
                          </pic:cNvPicPr>
                        </pic:nvPicPr>
                        <pic:blipFill>
                          <a:blip r:embed="rId5"/>
                          <a:stretch>
                            <a:fillRect/>
                          </a:stretch>
                        </pic:blipFill>
                        <pic:spPr>
                          <a:xfrm>
                            <a:off x="0" y="0"/>
                            <a:ext cx="644525" cy="471170"/>
                          </a:xfrm>
                          <a:prstGeom prst="rect">
                            <a:avLst/>
                          </a:prstGeom>
                        </pic:spPr>
                      </pic:pic>
                    </a:graphicData>
                  </a:graphic>
                </wp:inline>
              </w:drawing>
            </w:r>
          </w:p>
        </w:tc>
        <w:tc>
          <w:tcPr>
            <w:tcW w:w="1425" w:type="dxa"/>
            <w:gridSpan w:val="2"/>
            <w:tcBorders>
              <w:top w:val="double" w:color="auto" w:sz="4" w:space="0"/>
            </w:tcBorders>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制/修订时间</w:t>
            </w:r>
          </w:p>
        </w:tc>
        <w:tc>
          <w:tcPr>
            <w:tcW w:w="1628" w:type="dxa"/>
            <w:gridSpan w:val="2"/>
            <w:tcBorders>
              <w:top w:val="double" w:color="auto" w:sz="4" w:space="0"/>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sz w:val="21"/>
                <w:szCs w:val="21"/>
              </w:rPr>
              <w:t>2023-12-27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left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专业负责人</w:t>
            </w:r>
          </w:p>
        </w:tc>
        <w:tc>
          <w:tcPr>
            <w:tcW w:w="3532" w:type="dxa"/>
            <w:gridSpan w:val="2"/>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sz w:val="21"/>
                <w:szCs w:val="21"/>
              </w:rPr>
              <w:drawing>
                <wp:inline distT="0" distB="0" distL="0" distR="0">
                  <wp:extent cx="533400" cy="340360"/>
                  <wp:effectExtent l="0" t="0" r="0" b="2540"/>
                  <wp:docPr id="1" name="图片 1" descr="形状&#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形状&#10;&#10;中度可信度描述已自动生成"/>
                          <pic:cNvPicPr>
                            <a:picLocks noChangeAspect="1"/>
                          </pic:cNvPicPr>
                        </pic:nvPicPr>
                        <pic:blipFill>
                          <a:blip r:embed="rId6">
                            <a:extLst>
                              <a:ext uri="{28A0092B-C50C-407E-A947-70E740481C1C}">
                                <a14:useLocalDpi xmlns:a14="http://schemas.microsoft.com/office/drawing/2010/main" val="0"/>
                              </a:ext>
                            </a:extLst>
                          </a:blip>
                          <a:stretch>
                            <a:fillRect/>
                          </a:stretch>
                        </pic:blipFill>
                        <pic:spPr>
                          <a:xfrm>
                            <a:off x="0" y="0"/>
                            <a:ext cx="539904" cy="344940"/>
                          </a:xfrm>
                          <a:prstGeom prst="rect">
                            <a:avLst/>
                          </a:prstGeom>
                        </pic:spPr>
                      </pic:pic>
                    </a:graphicData>
                  </a:graphic>
                </wp:inline>
              </w:drawing>
            </w:r>
          </w:p>
        </w:tc>
        <w:tc>
          <w:tcPr>
            <w:tcW w:w="1425" w:type="dxa"/>
            <w:gridSpan w:val="2"/>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审定时间</w:t>
            </w:r>
          </w:p>
        </w:tc>
        <w:tc>
          <w:tcPr>
            <w:tcW w:w="1628" w:type="dxa"/>
            <w:gridSpan w:val="2"/>
            <w:tcBorders>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sz w:val="21"/>
                <w:szCs w:val="21"/>
              </w:rPr>
              <w:t>2023-12-30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510" w:hRule="atLeast"/>
        </w:trPr>
        <w:tc>
          <w:tcPr>
            <w:tcW w:w="1691" w:type="dxa"/>
            <w:tcBorders>
              <w:left w:val="single" w:color="auto" w:sz="12" w:space="0"/>
              <w:bottom w:val="single" w:color="auto" w:sz="12" w:space="0"/>
            </w:tcBorders>
            <w:shd w:val="clear" w:color="auto" w:fill="auto"/>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hint="eastAsia" w:ascii="黑体" w:hAnsi="黑体" w:eastAsia="黑体"/>
                <w:color w:val="000000" w:themeColor="text1"/>
                <w:sz w:val="21"/>
                <w:szCs w:val="21"/>
                <w14:textFill>
                  <w14:solidFill>
                    <w14:schemeClr w14:val="tx1"/>
                  </w14:solidFill>
                </w14:textFill>
              </w:rPr>
              <w:t>学院负责人</w:t>
            </w:r>
          </w:p>
        </w:tc>
        <w:tc>
          <w:tcPr>
            <w:tcW w:w="3532" w:type="dxa"/>
            <w:gridSpan w:val="2"/>
            <w:tcBorders>
              <w:bottom w:val="single" w:color="auto" w:sz="12" w:space="0"/>
            </w:tcBorders>
            <w:vAlign w:val="center"/>
          </w:tcPr>
          <w:p>
            <w:pPr>
              <w:widowControl w:val="0"/>
              <w:jc w:val="center"/>
              <w:rPr>
                <w:rFonts w:ascii="黑体" w:hAnsi="黑体" w:eastAsia="黑体"/>
                <w:color w:val="000000" w:themeColor="text1"/>
                <w:sz w:val="21"/>
                <w:szCs w:val="21"/>
                <w14:textFill>
                  <w14:solidFill>
                    <w14:schemeClr w14:val="tx1"/>
                  </w14:solidFill>
                </w14:textFill>
              </w:rPr>
            </w:pPr>
            <w:r>
              <w:rPr>
                <w:rFonts w:ascii="黑体" w:hAnsi="黑体" w:eastAsia="黑体"/>
                <w:sz w:val="21"/>
                <w:szCs w:val="21"/>
              </w:rPr>
              <w:drawing>
                <wp:inline distT="0" distB="0" distL="0" distR="0">
                  <wp:extent cx="863600" cy="395605"/>
                  <wp:effectExtent l="0" t="0" r="12700" b="4445"/>
                  <wp:docPr id="2" name="图片 2" descr="文本, 信件&#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文本, 信件&#10;&#10;描述已自动生成"/>
                          <pic:cNvPicPr>
                            <a:picLocks noChangeAspect="1"/>
                          </pic:cNvPicPr>
                        </pic:nvPicPr>
                        <pic:blipFill>
                          <a:blip r:embed="rId7" cstate="print">
                            <a:extLst>
                              <a:ext uri="{28A0092B-C50C-407E-A947-70E740481C1C}">
                                <a14:useLocalDpi xmlns:a14="http://schemas.microsoft.com/office/drawing/2010/main" val="0"/>
                              </a:ext>
                            </a:extLst>
                          </a:blip>
                          <a:stretch>
                            <a:fillRect/>
                          </a:stretch>
                        </pic:blipFill>
                        <pic:spPr>
                          <a:xfrm>
                            <a:off x="0" y="0"/>
                            <a:ext cx="936115" cy="429399"/>
                          </a:xfrm>
                          <a:prstGeom prst="rect">
                            <a:avLst/>
                          </a:prstGeom>
                        </pic:spPr>
                      </pic:pic>
                    </a:graphicData>
                  </a:graphic>
                </wp:inline>
              </w:drawing>
            </w:r>
          </w:p>
        </w:tc>
        <w:tc>
          <w:tcPr>
            <w:tcW w:w="1425" w:type="dxa"/>
            <w:gridSpan w:val="2"/>
            <w:tcBorders>
              <w:bottom w:val="single" w:color="auto" w:sz="12" w:space="0"/>
            </w:tcBorders>
            <w:vAlign w:val="center"/>
          </w:tcPr>
          <w:p>
            <w:pPr>
              <w:widowControl w:val="0"/>
              <w:jc w:val="center"/>
              <w:rPr>
                <w:sz w:val="21"/>
                <w:szCs w:val="21"/>
              </w:rPr>
            </w:pPr>
            <w:r>
              <w:rPr>
                <w:rFonts w:hint="eastAsia" w:ascii="黑体" w:hAnsi="黑体" w:eastAsia="黑体"/>
                <w:color w:val="000000" w:themeColor="text1"/>
                <w:sz w:val="21"/>
                <w:szCs w:val="21"/>
                <w14:textFill>
                  <w14:solidFill>
                    <w14:schemeClr w14:val="tx1"/>
                  </w14:solidFill>
                </w14:textFill>
              </w:rPr>
              <w:t>批准时间</w:t>
            </w:r>
          </w:p>
        </w:tc>
        <w:tc>
          <w:tcPr>
            <w:tcW w:w="1628" w:type="dxa"/>
            <w:gridSpan w:val="2"/>
            <w:tcBorders>
              <w:bottom w:val="single" w:color="auto" w:sz="12" w:space="0"/>
              <w:right w:val="single" w:color="auto" w:sz="12" w:space="0"/>
            </w:tcBorders>
            <w:vAlign w:val="center"/>
          </w:tcPr>
          <w:p>
            <w:pPr>
              <w:widowControl w:val="0"/>
              <w:jc w:val="center"/>
              <w:rPr>
                <w:rFonts w:ascii="Times New Roman" w:hAnsi="Times New Roman"/>
                <w:color w:val="000000"/>
                <w:sz w:val="21"/>
                <w:szCs w:val="21"/>
              </w:rPr>
            </w:pPr>
            <w:r>
              <w:rPr>
                <w:rFonts w:hint="eastAsia" w:ascii="Times New Roman" w:hAnsi="Times New Roman"/>
                <w:sz w:val="21"/>
                <w:szCs w:val="21"/>
              </w:rPr>
              <w:t>2023-12-30</w:t>
            </w:r>
          </w:p>
        </w:tc>
      </w:tr>
    </w:tbl>
    <w:p>
      <w:pPr>
        <w:spacing w:line="100" w:lineRule="exact"/>
        <w:rPr>
          <w:rFonts w:ascii="Arial" w:hAnsi="Arial" w:eastAsia="黑体"/>
        </w:rPr>
      </w:pPr>
      <w:r>
        <w:br w:type="page"/>
      </w:r>
    </w:p>
    <w:p>
      <w:pPr>
        <w:pStyle w:val="16"/>
        <w:spacing w:before="326" w:beforeLines="100" w:line="360" w:lineRule="auto"/>
        <w:rPr>
          <w:rFonts w:ascii="黑体" w:hAnsi="宋体"/>
        </w:rPr>
      </w:pPr>
      <w:r>
        <w:rPr>
          <w:rFonts w:hint="eastAsia" w:ascii="黑体" w:hAnsi="宋体"/>
        </w:rPr>
        <w:t>二、课程目标与毕业要求</w:t>
      </w:r>
    </w:p>
    <w:p>
      <w:pPr>
        <w:pStyle w:val="17"/>
        <w:spacing w:before="163" w:after="163"/>
      </w:pPr>
      <w:r>
        <w:rPr>
          <w:rFonts w:hint="eastAsia"/>
        </w:rPr>
        <w:t xml:space="preserve">（一）课程目标 </w:t>
      </w:r>
    </w:p>
    <w:tbl>
      <w:tblPr>
        <w:tblStyle w:val="7"/>
        <w:tblW w:w="8475"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235"/>
        <w:gridCol w:w="782"/>
        <w:gridCol w:w="645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235" w:type="dxa"/>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类型</w:t>
            </w:r>
          </w:p>
        </w:tc>
        <w:tc>
          <w:tcPr>
            <w:tcW w:w="782" w:type="dxa"/>
            <w:shd w:val="clear" w:color="auto" w:fill="auto"/>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序号</w:t>
            </w:r>
          </w:p>
        </w:tc>
        <w:tc>
          <w:tcPr>
            <w:tcW w:w="6458" w:type="dxa"/>
            <w:vAlign w:val="center"/>
          </w:tcPr>
          <w:p>
            <w:pPr>
              <w:snapToGrid w:val="0"/>
              <w:jc w:val="center"/>
              <w:rPr>
                <w:rFonts w:ascii="黑体" w:hAnsi="黑体" w:eastAsia="黑体"/>
                <w:bCs/>
                <w:color w:val="000000"/>
                <w:sz w:val="21"/>
                <w:szCs w:val="18"/>
              </w:rPr>
            </w:pPr>
            <w:r>
              <w:rPr>
                <w:rFonts w:hint="eastAsia" w:ascii="黑体" w:hAnsi="黑体" w:eastAsia="黑体"/>
                <w:bCs/>
                <w:color w:val="000000"/>
                <w:sz w:val="21"/>
                <w:szCs w:val="18"/>
              </w:rPr>
              <w:t>内容</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restart"/>
            <w:vAlign w:val="center"/>
          </w:tcPr>
          <w:p>
            <w:pPr>
              <w:snapToGrid w:val="0"/>
              <w:jc w:val="center"/>
            </w:pPr>
            <w:r>
              <w:rPr>
                <w:rFonts w:hint="eastAsia" w:ascii="黑体" w:hAnsi="黑体" w:eastAsia="黑体"/>
                <w:bCs/>
                <w:color w:val="000000"/>
                <w:sz w:val="21"/>
                <w:szCs w:val="18"/>
              </w:rPr>
              <w:t>知识目标</w:t>
            </w:r>
          </w:p>
        </w:tc>
        <w:tc>
          <w:tcPr>
            <w:tcW w:w="782"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1</w:t>
            </w:r>
          </w:p>
        </w:tc>
        <w:tc>
          <w:tcPr>
            <w:tcW w:w="6458" w:type="dxa"/>
            <w:vAlign w:val="center"/>
          </w:tcPr>
          <w:p>
            <w:pPr>
              <w:pStyle w:val="14"/>
              <w:jc w:val="left"/>
              <w:rPr>
                <w:rFonts w:ascii="宋体" w:hAnsi="宋体"/>
                <w:bCs/>
              </w:rPr>
            </w:pPr>
            <w:r>
              <w:rPr>
                <w:rFonts w:hint="eastAsia" w:ascii="宋体" w:hAnsi="宋体"/>
                <w:bCs/>
                <w:color w:val="auto"/>
              </w:rPr>
              <w:t>热爱视觉传达设计专业，掌握基本知识技能。</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bCs/>
              </w:rP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2</w:t>
            </w:r>
          </w:p>
        </w:tc>
        <w:tc>
          <w:tcPr>
            <w:tcW w:w="6458" w:type="dxa"/>
            <w:vAlign w:val="center"/>
          </w:tcPr>
          <w:p>
            <w:pPr>
              <w:pStyle w:val="14"/>
              <w:jc w:val="left"/>
              <w:rPr>
                <w:rFonts w:ascii="宋体" w:hAnsi="宋体"/>
                <w:bCs/>
              </w:rPr>
            </w:pPr>
            <w:r>
              <w:rPr>
                <w:rFonts w:hint="eastAsia" w:ascii="宋体" w:hAnsi="宋体"/>
                <w:bCs/>
                <w:color w:val="auto"/>
              </w:rPr>
              <w:t>熟悉本专业相关的法律法规，并运用在实践中。</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restart"/>
            <w:vAlign w:val="center"/>
          </w:tcPr>
          <w:p>
            <w:pPr>
              <w:snapToGrid w:val="0"/>
              <w:jc w:val="center"/>
            </w:pPr>
            <w:r>
              <w:rPr>
                <w:rFonts w:hint="eastAsia" w:ascii="黑体" w:hAnsi="黑体" w:eastAsia="黑体"/>
                <w:bCs/>
                <w:color w:val="000000"/>
                <w:sz w:val="21"/>
                <w:szCs w:val="18"/>
              </w:rPr>
              <w:t>技能目标</w:t>
            </w:r>
          </w:p>
        </w:tc>
        <w:tc>
          <w:tcPr>
            <w:tcW w:w="782" w:type="dxa"/>
            <w:shd w:val="clear" w:color="auto" w:fill="auto"/>
            <w:vAlign w:val="center"/>
          </w:tcPr>
          <w:p>
            <w:pPr>
              <w:snapToGrid w:val="0"/>
              <w:jc w:val="center"/>
              <w:rPr>
                <w:rFonts w:ascii="Arial" w:hAnsi="Arial" w:eastAsia="黑体" w:cs="Arial"/>
                <w:bCs/>
                <w:color w:val="000000"/>
                <w:sz w:val="21"/>
                <w:szCs w:val="18"/>
              </w:rPr>
            </w:pPr>
            <w:r>
              <w:rPr>
                <w:rFonts w:ascii="Arial" w:hAnsi="Arial" w:eastAsia="黑体" w:cs="Arial"/>
                <w:bCs/>
                <w:color w:val="000000"/>
                <w:sz w:val="21"/>
                <w:szCs w:val="18"/>
              </w:rPr>
              <w:t>3</w:t>
            </w:r>
          </w:p>
        </w:tc>
        <w:tc>
          <w:tcPr>
            <w:tcW w:w="6458" w:type="dxa"/>
            <w:vAlign w:val="center"/>
          </w:tcPr>
          <w:p>
            <w:pPr>
              <w:pStyle w:val="14"/>
              <w:jc w:val="left"/>
              <w:rPr>
                <w:rFonts w:ascii="宋体" w:hAnsi="宋体"/>
                <w:bCs/>
              </w:rPr>
            </w:pPr>
            <w:r>
              <w:rPr>
                <w:rFonts w:hint="eastAsia" w:ascii="宋体" w:hAnsi="宋体"/>
                <w:bCs/>
                <w:color w:val="auto"/>
              </w:rPr>
              <w:t>具备项目实践能力，能够独立执行项目设计与制作。</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rFonts w:ascii="宋体" w:hAnsi="宋体"/>
              </w:rP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4</w:t>
            </w:r>
          </w:p>
        </w:tc>
        <w:tc>
          <w:tcPr>
            <w:tcW w:w="6458" w:type="dxa"/>
            <w:vAlign w:val="center"/>
          </w:tcPr>
          <w:p>
            <w:pPr>
              <w:pStyle w:val="14"/>
              <w:jc w:val="left"/>
              <w:rPr>
                <w:rFonts w:ascii="宋体" w:hAnsi="宋体"/>
                <w:bCs/>
              </w:rPr>
            </w:pPr>
            <w:r>
              <w:rPr>
                <w:rFonts w:hint="eastAsia" w:ascii="宋体" w:hAnsi="宋体"/>
                <w:bCs/>
                <w:color w:val="auto"/>
              </w:rPr>
              <w:t>能自主学习，并设计合理的学习计划。</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snapToGrid w:val="0"/>
              <w:jc w:val="cente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5</w:t>
            </w:r>
          </w:p>
        </w:tc>
        <w:tc>
          <w:tcPr>
            <w:tcW w:w="6458" w:type="dxa"/>
            <w:vAlign w:val="center"/>
          </w:tcPr>
          <w:p>
            <w:pPr>
              <w:pStyle w:val="14"/>
              <w:jc w:val="left"/>
              <w:rPr>
                <w:rFonts w:ascii="宋体" w:hAnsi="宋体"/>
                <w:bCs/>
              </w:rPr>
            </w:pPr>
            <w:r>
              <w:rPr>
                <w:rFonts w:hint="eastAsia" w:ascii="宋体" w:hAnsi="宋体"/>
                <w:bCs/>
                <w:color w:val="auto"/>
              </w:rPr>
              <w:t>心理健康，能承受实习工作中的压力。</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rFonts w:ascii="宋体" w:hAnsi="宋体"/>
              </w:rPr>
            </w:pPr>
          </w:p>
        </w:tc>
        <w:tc>
          <w:tcPr>
            <w:tcW w:w="782" w:type="dxa"/>
            <w:shd w:val="clear" w:color="auto" w:fill="auto"/>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6</w:t>
            </w:r>
          </w:p>
        </w:tc>
        <w:tc>
          <w:tcPr>
            <w:tcW w:w="6458" w:type="dxa"/>
            <w:vAlign w:val="center"/>
          </w:tcPr>
          <w:p>
            <w:pPr>
              <w:pStyle w:val="14"/>
              <w:jc w:val="left"/>
              <w:rPr>
                <w:rFonts w:ascii="宋体" w:hAnsi="宋体"/>
                <w:bCs/>
              </w:rPr>
            </w:pPr>
            <w:r>
              <w:rPr>
                <w:rFonts w:hint="eastAsia" w:ascii="宋体" w:hAnsi="宋体"/>
                <w:bCs/>
                <w:color w:val="auto"/>
              </w:rPr>
              <w:t>熟练使用计算机，掌握常用设计软件。</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restart"/>
            <w:vAlign w:val="center"/>
          </w:tcPr>
          <w:p>
            <w:pPr>
              <w:snapToGrid w:val="0"/>
              <w:jc w:val="center"/>
              <w:rPr>
                <w:rFonts w:ascii="Arial" w:hAnsi="Arial" w:eastAsia="黑体" w:cs="Arial"/>
                <w:bCs/>
                <w:color w:val="000000"/>
                <w:sz w:val="21"/>
                <w:szCs w:val="18"/>
              </w:rPr>
            </w:pPr>
            <w:r>
              <w:rPr>
                <w:rFonts w:hint="eastAsia" w:ascii="Arial" w:hAnsi="Arial" w:eastAsia="黑体" w:cs="Arial"/>
                <w:bCs/>
                <w:color w:val="000000"/>
                <w:sz w:val="21"/>
                <w:szCs w:val="18"/>
              </w:rPr>
              <w:t>素养目标</w:t>
            </w:r>
          </w:p>
          <w:p>
            <w:pPr>
              <w:pStyle w:val="14"/>
              <w:rPr>
                <w:rFonts w:ascii="宋体" w:hAnsi="宋体"/>
              </w:rPr>
            </w:pPr>
            <w:r>
              <w:rPr>
                <w:rFonts w:hint="eastAsia" w:ascii="黑体" w:hAnsi="黑体" w:eastAsia="黑体"/>
                <w:bCs/>
                <w:color w:val="000000"/>
                <w:sz w:val="21"/>
                <w:szCs w:val="18"/>
              </w:rPr>
              <w:t>(含课程思政目标</w:t>
            </w:r>
            <w:r>
              <w:rPr>
                <w:rFonts w:ascii="黑体" w:hAnsi="黑体" w:eastAsia="黑体"/>
                <w:bCs/>
                <w:color w:val="000000"/>
                <w:sz w:val="21"/>
                <w:szCs w:val="18"/>
              </w:rPr>
              <w:t>)</w:t>
            </w:r>
          </w:p>
        </w:tc>
        <w:tc>
          <w:tcPr>
            <w:tcW w:w="782" w:type="dxa"/>
            <w:shd w:val="clear" w:color="auto" w:fill="auto"/>
            <w:vAlign w:val="center"/>
          </w:tcPr>
          <w:p>
            <w:pPr>
              <w:snapToGrid w:val="0"/>
              <w:jc w:val="center"/>
              <w:rPr>
                <w:rFonts w:hint="eastAsia" w:ascii="Arial" w:hAnsi="Arial" w:eastAsia="黑体" w:cs="Arial"/>
                <w:bCs/>
                <w:color w:val="000000"/>
                <w:sz w:val="21"/>
                <w:szCs w:val="18"/>
                <w:lang w:val="en-US" w:eastAsia="zh-CN"/>
              </w:rPr>
            </w:pPr>
            <w:r>
              <w:rPr>
                <w:rFonts w:hint="eastAsia" w:ascii="Arial" w:hAnsi="Arial" w:eastAsia="黑体" w:cs="Arial"/>
                <w:bCs/>
                <w:color w:val="000000"/>
                <w:sz w:val="21"/>
                <w:szCs w:val="18"/>
                <w:lang w:val="en-US" w:eastAsia="zh-CN"/>
              </w:rPr>
              <w:t>7</w:t>
            </w:r>
          </w:p>
        </w:tc>
        <w:tc>
          <w:tcPr>
            <w:tcW w:w="6458" w:type="dxa"/>
            <w:vAlign w:val="center"/>
          </w:tcPr>
          <w:p>
            <w:pPr>
              <w:pStyle w:val="14"/>
              <w:jc w:val="left"/>
              <w:rPr>
                <w:rFonts w:ascii="宋体" w:hAnsi="宋体"/>
                <w:bCs/>
              </w:rPr>
            </w:pPr>
            <w:r>
              <w:rPr>
                <w:rFonts w:hint="eastAsia" w:ascii="宋体" w:hAnsi="宋体"/>
                <w:bCs/>
                <w:color w:val="auto"/>
              </w:rPr>
              <w:t>爱党爱国，坚决拥护党的领导，热爱中国传统文化，自觉维护民族利益和国家尊严。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1235" w:type="dxa"/>
            <w:vMerge w:val="continue"/>
            <w:vAlign w:val="center"/>
          </w:tcPr>
          <w:p>
            <w:pPr>
              <w:pStyle w:val="14"/>
              <w:rPr>
                <w:rFonts w:ascii="宋体" w:hAnsi="宋体"/>
              </w:rPr>
            </w:pPr>
          </w:p>
        </w:tc>
        <w:tc>
          <w:tcPr>
            <w:tcW w:w="782" w:type="dxa"/>
            <w:shd w:val="clear" w:color="auto" w:fill="auto"/>
            <w:vAlign w:val="center"/>
          </w:tcPr>
          <w:p>
            <w:pPr>
              <w:snapToGrid w:val="0"/>
              <w:jc w:val="center"/>
              <w:rPr>
                <w:rFonts w:hint="eastAsia" w:ascii="Arial" w:hAnsi="Arial" w:eastAsia="黑体" w:cs="Arial"/>
                <w:bCs/>
                <w:color w:val="000000"/>
                <w:sz w:val="21"/>
                <w:szCs w:val="18"/>
                <w:lang w:val="en-US" w:eastAsia="zh-CN"/>
              </w:rPr>
            </w:pPr>
            <w:r>
              <w:rPr>
                <w:rFonts w:hint="eastAsia" w:ascii="Arial" w:hAnsi="Arial" w:eastAsia="黑体" w:cs="Arial"/>
                <w:bCs/>
                <w:color w:val="000000"/>
                <w:sz w:val="21"/>
                <w:szCs w:val="18"/>
                <w:lang w:val="en-US" w:eastAsia="zh-CN"/>
              </w:rPr>
              <w:t>8</w:t>
            </w:r>
          </w:p>
        </w:tc>
        <w:tc>
          <w:tcPr>
            <w:tcW w:w="6458" w:type="dxa"/>
            <w:vAlign w:val="center"/>
          </w:tcPr>
          <w:p>
            <w:pPr>
              <w:pStyle w:val="14"/>
              <w:jc w:val="left"/>
              <w:rPr>
                <w:rFonts w:ascii="宋体" w:hAnsi="宋体"/>
                <w:bCs/>
              </w:rPr>
            </w:pPr>
            <w:r>
              <w:rPr>
                <w:rFonts w:hint="eastAsia" w:ascii="宋体" w:hAnsi="宋体"/>
                <w:bCs/>
                <w:color w:val="auto"/>
              </w:rPr>
              <w:t>具备法律意识，坚持守法，传播正能量。</w:t>
            </w:r>
          </w:p>
        </w:tc>
      </w:tr>
    </w:tbl>
    <w:p>
      <w:pPr>
        <w:pStyle w:val="17"/>
        <w:spacing w:before="163" w:after="163"/>
      </w:pPr>
      <w:r>
        <w:rPr>
          <w:rFonts w:hint="eastAsia"/>
        </w:rPr>
        <w:t>（二）课程支撑的毕业要求</w:t>
      </w:r>
    </w:p>
    <w:tbl>
      <w:tblPr>
        <w:tblStyle w:val="8"/>
        <w:tblW w:w="8296" w:type="dxa"/>
        <w:tblInd w:w="0" w:type="dxa"/>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14"/>
              <w:widowControl w:val="0"/>
              <w:rPr>
                <w:rFonts w:ascii="宋体" w:hAnsi="宋体"/>
                <w:bCs/>
                <w:color w:val="auto"/>
              </w:rPr>
            </w:pPr>
            <w:r>
              <w:rPr>
                <w:rFonts w:ascii="宋体" w:hAnsi="宋体"/>
                <w:bCs/>
                <w:color w:val="auto"/>
              </w:rPr>
              <w:t>LO1品德修养：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p>
            <w:pPr>
              <w:pStyle w:val="14"/>
              <w:widowControl w:val="0"/>
              <w:jc w:val="left"/>
              <w:rPr>
                <w:rFonts w:hint="eastAsia" w:ascii="宋体" w:hAnsi="宋体"/>
                <w:bCs/>
              </w:rPr>
            </w:pPr>
            <w:r>
              <w:rPr>
                <w:rFonts w:hint="eastAsia" w:ascii="宋体" w:hAnsi="宋体"/>
                <w:bCs/>
                <w:color w:val="auto"/>
              </w:rPr>
              <w:t>①爱党爱国，坚决拥护党的领导，热爱祖国的大好河山、悠久历史、灿烂文化，自觉维护民族利益和国家尊严。</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vAlign w:val="top"/>
          </w:tcPr>
          <w:p>
            <w:pPr>
              <w:widowControl w:val="0"/>
              <w:tabs>
                <w:tab w:val="left" w:pos="4200"/>
              </w:tabs>
              <w:spacing w:line="440" w:lineRule="exact"/>
              <w:jc w:val="both"/>
              <w:rPr>
                <w:bCs/>
                <w:sz w:val="21"/>
                <w:szCs w:val="21"/>
              </w:rPr>
            </w:pPr>
            <w:r>
              <w:rPr>
                <w:bCs/>
                <w:sz w:val="21"/>
                <w:szCs w:val="21"/>
              </w:rPr>
              <w:t>LO2专业能力：</w:t>
            </w:r>
          </w:p>
          <w:p>
            <w:pPr>
              <w:widowControl w:val="0"/>
              <w:tabs>
                <w:tab w:val="left" w:pos="4200"/>
              </w:tabs>
              <w:spacing w:line="440" w:lineRule="exact"/>
              <w:jc w:val="both"/>
              <w:rPr>
                <w:bCs/>
                <w:sz w:val="21"/>
                <w:szCs w:val="21"/>
              </w:rPr>
            </w:pPr>
            <w:r>
              <w:rPr>
                <w:rFonts w:hint="eastAsia"/>
                <w:bCs/>
                <w:sz w:val="21"/>
                <w:szCs w:val="21"/>
              </w:rPr>
              <w:t>①</w:t>
            </w:r>
            <w:r>
              <w:rPr>
                <w:bCs/>
                <w:sz w:val="21"/>
                <w:szCs w:val="21"/>
              </w:rPr>
              <w:t>具有专业所需的人文科学素养。</w:t>
            </w:r>
          </w:p>
          <w:p>
            <w:pPr>
              <w:widowControl w:val="0"/>
              <w:tabs>
                <w:tab w:val="left" w:pos="4200"/>
              </w:tabs>
              <w:spacing w:line="440" w:lineRule="exact"/>
              <w:jc w:val="both"/>
              <w:rPr>
                <w:bCs/>
                <w:strike/>
                <w:sz w:val="21"/>
                <w:szCs w:val="21"/>
              </w:rPr>
            </w:pPr>
            <w:r>
              <w:rPr>
                <w:rFonts w:hint="eastAsia"/>
                <w:bCs/>
                <w:sz w:val="21"/>
                <w:szCs w:val="21"/>
              </w:rPr>
              <w:t>②</w:t>
            </w:r>
            <w:r>
              <w:rPr>
                <w:bCs/>
                <w:sz w:val="21"/>
                <w:szCs w:val="21"/>
              </w:rPr>
              <w:t>掌握视觉传达设计的相关理论知识，了解设计原则、色彩理论、视觉心理学等，能够将理论运用到实际设计中。</w:t>
            </w:r>
          </w:p>
          <w:p>
            <w:pPr>
              <w:widowControl w:val="0"/>
              <w:tabs>
                <w:tab w:val="left" w:pos="4200"/>
              </w:tabs>
              <w:spacing w:line="440" w:lineRule="exact"/>
              <w:jc w:val="both"/>
              <w:rPr>
                <w:bCs/>
                <w:sz w:val="21"/>
                <w:szCs w:val="21"/>
              </w:rPr>
            </w:pPr>
            <w:r>
              <w:rPr>
                <w:bCs/>
                <w:sz w:val="21"/>
                <w:szCs w:val="21"/>
              </w:rPr>
              <w:t>③具备良好的美术基础与</w:t>
            </w:r>
            <w:r>
              <w:rPr>
                <w:rFonts w:hint="eastAsia"/>
                <w:bCs/>
                <w:sz w:val="21"/>
                <w:szCs w:val="21"/>
              </w:rPr>
              <w:t>造型</w:t>
            </w:r>
            <w:r>
              <w:rPr>
                <w:bCs/>
                <w:sz w:val="21"/>
                <w:szCs w:val="21"/>
              </w:rPr>
              <w:t>能力</w:t>
            </w:r>
            <w:r>
              <w:rPr>
                <w:rFonts w:hint="eastAsia"/>
                <w:bCs/>
                <w:sz w:val="21"/>
                <w:szCs w:val="21"/>
              </w:rPr>
              <w:t>，能够运用美学原理来组织设计元素与布局，</w:t>
            </w:r>
            <w:r>
              <w:rPr>
                <w:bCs/>
                <w:sz w:val="21"/>
                <w:szCs w:val="21"/>
              </w:rPr>
              <w:t>具备设计基础、设计造型的表现能力；</w:t>
            </w:r>
          </w:p>
          <w:p>
            <w:pPr>
              <w:widowControl w:val="0"/>
              <w:tabs>
                <w:tab w:val="left" w:pos="4200"/>
              </w:tabs>
              <w:spacing w:line="440" w:lineRule="exact"/>
              <w:jc w:val="both"/>
              <w:rPr>
                <w:bCs/>
                <w:sz w:val="21"/>
                <w:szCs w:val="21"/>
              </w:rPr>
            </w:pPr>
            <w:r>
              <w:rPr>
                <w:rFonts w:hint="eastAsia"/>
                <w:bCs/>
                <w:sz w:val="21"/>
                <w:szCs w:val="21"/>
              </w:rPr>
              <w:t>④</w:t>
            </w:r>
            <w:r>
              <w:rPr>
                <w:bCs/>
                <w:sz w:val="21"/>
                <w:szCs w:val="21"/>
              </w:rPr>
              <w:t>具备策略思维与创意思维，具备独立思考、发现问题、</w:t>
            </w:r>
            <w:r>
              <w:rPr>
                <w:rFonts w:hint="eastAsia"/>
                <w:bCs/>
                <w:sz w:val="21"/>
                <w:szCs w:val="21"/>
              </w:rPr>
              <w:t>分析问题、</w:t>
            </w:r>
            <w:r>
              <w:rPr>
                <w:bCs/>
                <w:sz w:val="21"/>
                <w:szCs w:val="21"/>
              </w:rPr>
              <w:t>解决问题、创造性表达的能力，能够根据项目与市场需求，运用视觉元素进行设计表达。</w:t>
            </w:r>
          </w:p>
          <w:p>
            <w:pPr>
              <w:widowControl w:val="0"/>
              <w:tabs>
                <w:tab w:val="left" w:pos="4200"/>
              </w:tabs>
              <w:spacing w:line="440" w:lineRule="exact"/>
              <w:jc w:val="both"/>
              <w:rPr>
                <w:bCs/>
                <w:sz w:val="21"/>
                <w:szCs w:val="21"/>
              </w:rPr>
            </w:pPr>
            <w:r>
              <w:rPr>
                <w:rFonts w:hint="eastAsia"/>
                <w:bCs/>
                <w:sz w:val="21"/>
                <w:szCs w:val="21"/>
              </w:rPr>
              <w:t>⑤</w:t>
            </w:r>
            <w:r>
              <w:rPr>
                <w:bCs/>
                <w:sz w:val="21"/>
                <w:szCs w:val="21"/>
              </w:rPr>
              <w:t>掌握</w:t>
            </w:r>
            <w:r>
              <w:rPr>
                <w:rFonts w:hint="eastAsia"/>
                <w:bCs/>
                <w:sz w:val="21"/>
                <w:szCs w:val="21"/>
              </w:rPr>
              <w:t>视觉传达设计</w:t>
            </w:r>
            <w:r>
              <w:rPr>
                <w:bCs/>
                <w:sz w:val="21"/>
                <w:szCs w:val="21"/>
              </w:rPr>
              <w:t>相关软件和工具，在设计过程中能够运用各种</w:t>
            </w:r>
            <w:r>
              <w:rPr>
                <w:rFonts w:hint="eastAsia"/>
                <w:bCs/>
                <w:sz w:val="21"/>
                <w:szCs w:val="21"/>
              </w:rPr>
              <w:t>途径和</w:t>
            </w:r>
            <w:r>
              <w:rPr>
                <w:bCs/>
                <w:sz w:val="21"/>
                <w:szCs w:val="21"/>
              </w:rPr>
              <w:t>工具进行设计和制作</w:t>
            </w:r>
            <w:r>
              <w:rPr>
                <w:rFonts w:hint="eastAsia"/>
                <w:bCs/>
                <w:sz w:val="21"/>
                <w:szCs w:val="21"/>
              </w:rPr>
              <w:t>。</w:t>
            </w:r>
          </w:p>
          <w:p>
            <w:pPr>
              <w:widowControl w:val="0"/>
              <w:tabs>
                <w:tab w:val="left" w:pos="4200"/>
              </w:tabs>
              <w:spacing w:line="440" w:lineRule="exact"/>
              <w:jc w:val="both"/>
              <w:rPr>
                <w:bCs/>
                <w:sz w:val="21"/>
                <w:szCs w:val="21"/>
              </w:rPr>
            </w:pPr>
            <w:r>
              <w:rPr>
                <w:bCs/>
                <w:sz w:val="21"/>
                <w:szCs w:val="21"/>
              </w:rPr>
              <w:t>⑥具备项目实践能力，了解行业通行的作业流程与方法，</w:t>
            </w:r>
            <w:r>
              <w:rPr>
                <w:rFonts w:hint="eastAsia"/>
                <w:bCs/>
                <w:sz w:val="21"/>
                <w:szCs w:val="21"/>
              </w:rPr>
              <w:t>了解</w:t>
            </w:r>
            <w:r>
              <w:rPr>
                <w:bCs/>
                <w:sz w:val="21"/>
                <w:szCs w:val="21"/>
              </w:rPr>
              <w:t xml:space="preserve">不同材料及工艺，能够独立执行项目设计与制作。 </w:t>
            </w:r>
          </w:p>
          <w:p>
            <w:pPr>
              <w:pStyle w:val="14"/>
              <w:widowControl w:val="0"/>
              <w:jc w:val="left"/>
              <w:rPr>
                <w:rFonts w:hint="eastAsia" w:ascii="宋体" w:hAnsi="宋体"/>
                <w:bCs/>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14"/>
              <w:widowControl w:val="0"/>
              <w:jc w:val="left"/>
              <w:rPr>
                <w:rFonts w:ascii="宋体" w:hAnsi="宋体"/>
                <w:bCs/>
                <w:color w:val="auto"/>
              </w:rPr>
            </w:pPr>
            <w:r>
              <w:rPr>
                <w:rFonts w:ascii="宋体" w:hAnsi="宋体"/>
                <w:bCs/>
                <w:color w:val="auto"/>
              </w:rPr>
              <w:t>LO3表达沟通：理解他人的观点，尊重他人的价值观，能在不同场合用书面或口头形式进行有效沟通。</w:t>
            </w:r>
          </w:p>
          <w:p>
            <w:pPr>
              <w:pStyle w:val="14"/>
              <w:widowControl w:val="0"/>
              <w:jc w:val="left"/>
              <w:rPr>
                <w:rFonts w:hint="eastAsia" w:ascii="宋体" w:hAnsi="宋体"/>
                <w:bCs/>
              </w:rPr>
            </w:pPr>
            <w:r>
              <w:rPr>
                <w:rFonts w:hint="eastAsia" w:ascii="宋体" w:hAnsi="宋体"/>
                <w:bCs/>
                <w:color w:val="auto"/>
              </w:rPr>
              <w:t>②应用书面或口头形式，阐释自己的观点，有效沟通。</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tcPr>
          <w:p>
            <w:pPr>
              <w:pStyle w:val="14"/>
              <w:widowControl w:val="0"/>
              <w:jc w:val="left"/>
              <w:rPr>
                <w:rFonts w:hint="eastAsia" w:ascii="宋体" w:hAnsi="宋体"/>
                <w:bCs/>
              </w:rPr>
            </w:pPr>
            <w:r>
              <w:rPr>
                <w:rFonts w:ascii="宋体" w:hAnsi="宋体"/>
                <w:bCs/>
                <w:color w:val="auto"/>
              </w:rPr>
              <w:t>LO4自主学习：能根据环境需要确定自己的学习目标，并主动地通过搜集信息、分析信息、讨论、实践、质疑、创造等方法来实现学习目标。①能根据需要确定学习目标，并设计学习计划。</w:t>
            </w: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vAlign w:val="top"/>
          </w:tcPr>
          <w:p>
            <w:pPr>
              <w:widowControl w:val="0"/>
              <w:tabs>
                <w:tab w:val="left" w:pos="4200"/>
              </w:tabs>
              <w:spacing w:line="440" w:lineRule="exact"/>
              <w:jc w:val="both"/>
              <w:rPr>
                <w:bCs/>
                <w:sz w:val="21"/>
                <w:szCs w:val="21"/>
              </w:rPr>
            </w:pPr>
            <w:r>
              <w:rPr>
                <w:bCs/>
                <w:sz w:val="21"/>
                <w:szCs w:val="21"/>
              </w:rPr>
              <w:t>LO5健康发展：懂得审美、热爱劳动、为人热忱、身心健康、耐挫折，具有可持续发展的能力。</w:t>
            </w:r>
          </w:p>
          <w:p>
            <w:pPr>
              <w:widowControl w:val="0"/>
              <w:tabs>
                <w:tab w:val="left" w:pos="4200"/>
              </w:tabs>
              <w:spacing w:line="440" w:lineRule="exact"/>
              <w:jc w:val="both"/>
              <w:rPr>
                <w:bCs/>
                <w:sz w:val="21"/>
                <w:szCs w:val="21"/>
              </w:rPr>
            </w:pPr>
            <w:r>
              <w:rPr>
                <w:rFonts w:hint="eastAsia"/>
                <w:bCs/>
                <w:sz w:val="21"/>
                <w:szCs w:val="21"/>
              </w:rPr>
              <w:t>①</w:t>
            </w:r>
            <w:r>
              <w:rPr>
                <w:bCs/>
                <w:sz w:val="21"/>
                <w:szCs w:val="21"/>
              </w:rPr>
              <w:t>身体健康，具有良好的卫生习惯，积极参加体育活动。</w:t>
            </w:r>
          </w:p>
          <w:p>
            <w:pPr>
              <w:widowControl w:val="0"/>
              <w:tabs>
                <w:tab w:val="left" w:pos="4200"/>
              </w:tabs>
              <w:spacing w:line="440" w:lineRule="exact"/>
              <w:jc w:val="both"/>
              <w:rPr>
                <w:bCs/>
                <w:sz w:val="21"/>
                <w:szCs w:val="21"/>
              </w:rPr>
            </w:pPr>
            <w:r>
              <w:rPr>
                <w:rFonts w:hint="eastAsia"/>
                <w:bCs/>
                <w:sz w:val="21"/>
                <w:szCs w:val="21"/>
              </w:rPr>
              <w:t>②</w:t>
            </w:r>
            <w:r>
              <w:rPr>
                <w:bCs/>
                <w:sz w:val="21"/>
                <w:szCs w:val="21"/>
              </w:rPr>
              <w:t>心理健康，学习和参与心理调适各项活动，耐挫折，能承受学习和生活中的压力。</w:t>
            </w:r>
          </w:p>
          <w:p>
            <w:pPr>
              <w:widowControl w:val="0"/>
              <w:tabs>
                <w:tab w:val="left" w:pos="4200"/>
              </w:tabs>
              <w:spacing w:line="440" w:lineRule="exact"/>
              <w:jc w:val="both"/>
              <w:rPr>
                <w:bCs/>
                <w:sz w:val="21"/>
                <w:szCs w:val="21"/>
              </w:rPr>
            </w:pPr>
            <w:r>
              <w:rPr>
                <w:rFonts w:hint="eastAsia"/>
                <w:bCs/>
                <w:sz w:val="21"/>
                <w:szCs w:val="21"/>
              </w:rPr>
              <w:t>③</w:t>
            </w:r>
            <w:r>
              <w:rPr>
                <w:bCs/>
                <w:sz w:val="21"/>
                <w:szCs w:val="21"/>
              </w:rPr>
              <w:t>懂得审美，有发现美、感受美、鉴赏美、评价美、创造美的能力。</w:t>
            </w:r>
          </w:p>
          <w:p>
            <w:pPr>
              <w:widowControl w:val="0"/>
              <w:tabs>
                <w:tab w:val="left" w:pos="4200"/>
              </w:tabs>
              <w:spacing w:line="440" w:lineRule="exact"/>
              <w:jc w:val="both"/>
              <w:rPr>
                <w:bCs/>
                <w:sz w:val="21"/>
                <w:szCs w:val="21"/>
              </w:rPr>
            </w:pPr>
            <w:r>
              <w:rPr>
                <w:rFonts w:hint="eastAsia"/>
                <w:bCs/>
                <w:sz w:val="21"/>
                <w:szCs w:val="21"/>
              </w:rPr>
              <w:t>④</w:t>
            </w:r>
            <w:r>
              <w:rPr>
                <w:bCs/>
                <w:sz w:val="21"/>
                <w:szCs w:val="21"/>
              </w:rPr>
              <w:t>热爱劳动，具有正确的劳动观念和态度，热爱劳动和劳动人民，养成劳动习惯。</w:t>
            </w:r>
          </w:p>
          <w:p>
            <w:pPr>
              <w:widowControl w:val="0"/>
              <w:tabs>
                <w:tab w:val="left" w:pos="4200"/>
              </w:tabs>
              <w:spacing w:line="440" w:lineRule="exact"/>
              <w:jc w:val="both"/>
              <w:rPr>
                <w:bCs/>
                <w:sz w:val="21"/>
                <w:szCs w:val="21"/>
              </w:rPr>
            </w:pPr>
            <w:r>
              <w:rPr>
                <w:rFonts w:hint="eastAsia"/>
                <w:bCs/>
                <w:sz w:val="21"/>
                <w:szCs w:val="21"/>
              </w:rPr>
              <w:t>⑤</w:t>
            </w:r>
            <w:r>
              <w:rPr>
                <w:bCs/>
                <w:sz w:val="21"/>
                <w:szCs w:val="21"/>
              </w:rPr>
              <w:t>持续发展，具有爱护环境的意识，与自然和谐相处的环保理念与行动；具备终生学习的意识和能力。</w:t>
            </w:r>
          </w:p>
          <w:p>
            <w:pPr>
              <w:pStyle w:val="14"/>
              <w:widowControl w:val="0"/>
              <w:jc w:val="left"/>
              <w:rPr>
                <w:rFonts w:ascii="宋体" w:hAnsi="宋体"/>
                <w:bCs/>
                <w:color w:val="auto"/>
              </w:rPr>
            </w:pPr>
          </w:p>
        </w:tc>
      </w:tr>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fixed"/>
          <w:tblCellMar>
            <w:top w:w="0" w:type="dxa"/>
            <w:left w:w="108" w:type="dxa"/>
            <w:bottom w:w="0" w:type="dxa"/>
            <w:right w:w="108" w:type="dxa"/>
          </w:tblCellMar>
        </w:tblPrEx>
        <w:tc>
          <w:tcPr>
            <w:tcW w:w="8296" w:type="dxa"/>
            <w:vAlign w:val="top"/>
          </w:tcPr>
          <w:p>
            <w:pPr>
              <w:widowControl w:val="0"/>
              <w:tabs>
                <w:tab w:val="left" w:pos="4200"/>
              </w:tabs>
              <w:spacing w:line="440" w:lineRule="exact"/>
              <w:jc w:val="both"/>
              <w:rPr>
                <w:bCs/>
                <w:sz w:val="21"/>
                <w:szCs w:val="21"/>
              </w:rPr>
            </w:pPr>
            <w:r>
              <w:rPr>
                <w:bCs/>
                <w:sz w:val="21"/>
                <w:szCs w:val="21"/>
              </w:rPr>
              <w:t>LO7信息应用：具备一定的信息素养，并能在工作中应用信息技术和工具解决问题。</w:t>
            </w:r>
          </w:p>
          <w:p>
            <w:pPr>
              <w:widowControl w:val="0"/>
              <w:tabs>
                <w:tab w:val="left" w:pos="4200"/>
              </w:tabs>
              <w:spacing w:line="440" w:lineRule="exact"/>
              <w:jc w:val="both"/>
              <w:rPr>
                <w:bCs/>
                <w:sz w:val="21"/>
                <w:szCs w:val="21"/>
              </w:rPr>
            </w:pPr>
            <w:r>
              <w:rPr>
                <w:rFonts w:hint="eastAsia"/>
                <w:bCs/>
                <w:sz w:val="21"/>
                <w:szCs w:val="21"/>
              </w:rPr>
              <w:t>①</w:t>
            </w:r>
            <w:r>
              <w:rPr>
                <w:bCs/>
                <w:sz w:val="21"/>
                <w:szCs w:val="21"/>
              </w:rPr>
              <w:t>能够根据需要进行专业文献检索。</w:t>
            </w:r>
          </w:p>
          <w:p>
            <w:pPr>
              <w:widowControl w:val="0"/>
              <w:tabs>
                <w:tab w:val="left" w:pos="4200"/>
              </w:tabs>
              <w:spacing w:line="440" w:lineRule="exact"/>
              <w:jc w:val="both"/>
              <w:rPr>
                <w:bCs/>
                <w:sz w:val="21"/>
                <w:szCs w:val="21"/>
              </w:rPr>
            </w:pPr>
            <w:r>
              <w:rPr>
                <w:rFonts w:hint="eastAsia"/>
                <w:bCs/>
                <w:sz w:val="21"/>
                <w:szCs w:val="21"/>
              </w:rPr>
              <w:t>②</w:t>
            </w:r>
            <w:r>
              <w:rPr>
                <w:bCs/>
                <w:sz w:val="21"/>
                <w:szCs w:val="21"/>
              </w:rPr>
              <w:t>能够使用适合的工具来搜集信息，并对信息加以分析、鉴别、判断与整合。</w:t>
            </w:r>
          </w:p>
          <w:p>
            <w:pPr>
              <w:widowControl w:val="0"/>
              <w:tabs>
                <w:tab w:val="left" w:pos="4200"/>
              </w:tabs>
              <w:spacing w:line="440" w:lineRule="exact"/>
              <w:jc w:val="both"/>
              <w:rPr>
                <w:bCs/>
                <w:sz w:val="21"/>
                <w:szCs w:val="21"/>
              </w:rPr>
            </w:pPr>
            <w:r>
              <w:rPr>
                <w:rFonts w:hint="eastAsia"/>
                <w:bCs/>
                <w:sz w:val="21"/>
                <w:szCs w:val="21"/>
              </w:rPr>
              <w:t>③</w:t>
            </w:r>
            <w:r>
              <w:rPr>
                <w:bCs/>
                <w:sz w:val="21"/>
                <w:szCs w:val="21"/>
              </w:rPr>
              <w:t>熟练使用计算机，掌握常用办公软件。</w:t>
            </w:r>
          </w:p>
          <w:p>
            <w:pPr>
              <w:pStyle w:val="14"/>
              <w:widowControl w:val="0"/>
              <w:jc w:val="left"/>
              <w:rPr>
                <w:rFonts w:ascii="宋体" w:hAnsi="宋体"/>
                <w:bCs/>
                <w:color w:val="auto"/>
              </w:rPr>
            </w:pPr>
          </w:p>
        </w:tc>
      </w:tr>
    </w:tbl>
    <w:p>
      <w:pPr>
        <w:pStyle w:val="17"/>
        <w:spacing w:before="163" w:after="163"/>
      </w:pPr>
      <w:r>
        <w:rPr>
          <w:rFonts w:hint="eastAsia"/>
        </w:rPr>
        <w:t xml:space="preserve">（三）毕业要求与课程目标的关系 </w:t>
      </w:r>
    </w:p>
    <w:tbl>
      <w:tblPr>
        <w:tblStyle w:val="7"/>
        <w:tblW w:w="847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777"/>
        <w:gridCol w:w="794"/>
        <w:gridCol w:w="794"/>
        <w:gridCol w:w="4763"/>
        <w:gridCol w:w="13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91" w:hRule="atLeast"/>
          <w:jc w:val="center"/>
        </w:trPr>
        <w:tc>
          <w:tcPr>
            <w:tcW w:w="777" w:type="dxa"/>
            <w:tcBorders>
              <w:top w:val="single" w:color="auto" w:sz="12" w:space="0"/>
              <w:left w:val="single" w:color="auto" w:sz="12" w:space="0"/>
              <w:right w:val="single" w:color="auto" w:sz="4" w:space="0"/>
            </w:tcBorders>
            <w:shd w:val="clear" w:color="auto" w:fill="auto"/>
            <w:vAlign w:val="center"/>
          </w:tcPr>
          <w:p>
            <w:pPr>
              <w:pStyle w:val="13"/>
              <w:rPr>
                <w:szCs w:val="16"/>
              </w:rPr>
            </w:pPr>
            <w:r>
              <w:rPr>
                <w:rFonts w:hint="eastAsia" w:ascii="黑体" w:hAnsi="黑体"/>
                <w:szCs w:val="18"/>
              </w:rPr>
              <w:t>毕业要求</w:t>
            </w:r>
          </w:p>
        </w:tc>
        <w:tc>
          <w:tcPr>
            <w:tcW w:w="794" w:type="dxa"/>
            <w:tcBorders>
              <w:top w:val="single" w:color="auto" w:sz="12" w:space="0"/>
              <w:left w:val="single" w:color="auto" w:sz="4" w:space="0"/>
            </w:tcBorders>
            <w:vAlign w:val="center"/>
          </w:tcPr>
          <w:p>
            <w:pPr>
              <w:pStyle w:val="13"/>
              <w:rPr>
                <w:szCs w:val="16"/>
              </w:rPr>
            </w:pPr>
            <w:r>
              <w:rPr>
                <w:rFonts w:hint="eastAsia"/>
                <w:szCs w:val="16"/>
              </w:rPr>
              <w:t>指标点</w:t>
            </w:r>
          </w:p>
        </w:tc>
        <w:tc>
          <w:tcPr>
            <w:tcW w:w="794" w:type="dxa"/>
            <w:tcBorders>
              <w:top w:val="single" w:color="auto" w:sz="12" w:space="0"/>
              <w:right w:val="double" w:color="auto" w:sz="4" w:space="0"/>
            </w:tcBorders>
            <w:shd w:val="clear" w:color="auto" w:fill="auto"/>
            <w:vAlign w:val="center"/>
          </w:tcPr>
          <w:p>
            <w:pPr>
              <w:pStyle w:val="13"/>
              <w:rPr>
                <w:szCs w:val="16"/>
              </w:rPr>
            </w:pPr>
            <w:r>
              <w:rPr>
                <w:rFonts w:hint="eastAsia"/>
                <w:szCs w:val="16"/>
              </w:rPr>
              <w:t>支撑度</w:t>
            </w:r>
          </w:p>
        </w:tc>
        <w:tc>
          <w:tcPr>
            <w:tcW w:w="4763" w:type="dxa"/>
            <w:tcBorders>
              <w:top w:val="single" w:color="auto" w:sz="12" w:space="0"/>
            </w:tcBorders>
            <w:vAlign w:val="center"/>
          </w:tcPr>
          <w:p>
            <w:pPr>
              <w:pStyle w:val="13"/>
              <w:rPr>
                <w:szCs w:val="16"/>
              </w:rPr>
            </w:pPr>
            <w:r>
              <w:rPr>
                <w:rFonts w:hint="eastAsia"/>
                <w:szCs w:val="16"/>
              </w:rPr>
              <w:t>课程目标</w:t>
            </w:r>
          </w:p>
        </w:tc>
        <w:tc>
          <w:tcPr>
            <w:tcW w:w="1348" w:type="dxa"/>
            <w:tcBorders>
              <w:top w:val="single" w:color="auto" w:sz="12" w:space="0"/>
              <w:right w:val="single" w:color="auto" w:sz="12" w:space="0"/>
            </w:tcBorders>
            <w:vAlign w:val="center"/>
          </w:tcPr>
          <w:p>
            <w:pPr>
              <w:pStyle w:val="13"/>
              <w:rPr>
                <w:szCs w:val="16"/>
              </w:rPr>
            </w:pPr>
            <w:r>
              <w:rPr>
                <w:rFonts w:hint="eastAsia"/>
                <w:szCs w:val="16"/>
              </w:rPr>
              <w:t>对指标点的贡献度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1062" w:hRule="atLeast"/>
          <w:jc w:val="center"/>
        </w:trPr>
        <w:tc>
          <w:tcPr>
            <w:tcW w:w="777" w:type="dxa"/>
            <w:tcBorders>
              <w:left w:val="single" w:color="auto" w:sz="12" w:space="0"/>
              <w:right w:val="single" w:color="auto" w:sz="4" w:space="0"/>
            </w:tcBorders>
            <w:shd w:val="clear" w:color="auto" w:fill="auto"/>
            <w:vAlign w:val="center"/>
          </w:tcPr>
          <w:p>
            <w:pPr>
              <w:pStyle w:val="14"/>
            </w:pPr>
            <w:r>
              <w:rPr>
                <w:rFonts w:hint="eastAsia" w:ascii="Times New Roman" w:hAnsi="Times New Roman"/>
                <w:sz w:val="21"/>
                <w:szCs w:val="21"/>
              </w:rPr>
              <w:t>L</w:t>
            </w:r>
            <w:r>
              <w:rPr>
                <w:rFonts w:ascii="Times New Roman" w:hAnsi="Times New Roman"/>
                <w:sz w:val="21"/>
                <w:szCs w:val="21"/>
              </w:rPr>
              <w:t>01</w:t>
            </w:r>
          </w:p>
        </w:tc>
        <w:tc>
          <w:tcPr>
            <w:tcW w:w="794" w:type="dxa"/>
            <w:tcBorders>
              <w:left w:val="single" w:color="auto" w:sz="4" w:space="0"/>
            </w:tcBorders>
            <w:vAlign w:val="center"/>
          </w:tcPr>
          <w:p>
            <w:pPr>
              <w:pStyle w:val="14"/>
              <w:rPr>
                <w:rFonts w:cs="Times New Roman"/>
                <w:bCs/>
              </w:rPr>
            </w:pPr>
            <w:r>
              <w:rPr>
                <w:rFonts w:hint="eastAsia"/>
                <w:bCs/>
                <w:color w:val="auto"/>
              </w:rPr>
              <w:t>④</w:t>
            </w:r>
          </w:p>
        </w:tc>
        <w:tc>
          <w:tcPr>
            <w:tcW w:w="794" w:type="dxa"/>
            <w:tcBorders>
              <w:right w:val="double" w:color="auto" w:sz="4" w:space="0"/>
            </w:tcBorders>
            <w:shd w:val="clear" w:color="auto" w:fill="auto"/>
            <w:vAlign w:val="center"/>
          </w:tcPr>
          <w:p>
            <w:pPr>
              <w:pStyle w:val="14"/>
              <w:rPr>
                <w:rFonts w:ascii="宋体" w:hAnsi="宋体"/>
              </w:rPr>
            </w:pPr>
            <w:r>
              <w:rPr>
                <w:rFonts w:hint="eastAsia"/>
                <w:sz w:val="21"/>
                <w:szCs w:val="21"/>
              </w:rPr>
              <w:t>L</w:t>
            </w:r>
          </w:p>
        </w:tc>
        <w:tc>
          <w:tcPr>
            <w:tcW w:w="4763" w:type="dxa"/>
            <w:vAlign w:val="center"/>
          </w:tcPr>
          <w:p>
            <w:pPr>
              <w:pStyle w:val="14"/>
              <w:jc w:val="left"/>
              <w:rPr>
                <w:rFonts w:ascii="宋体" w:hAnsi="宋体"/>
                <w:bCs/>
              </w:rPr>
            </w:pPr>
            <w:r>
              <w:rPr>
                <w:rFonts w:hint="eastAsia"/>
                <w:bCs/>
                <w:sz w:val="21"/>
                <w:szCs w:val="21"/>
              </w:rPr>
              <w:t>专业知识与德育元素自然和谐，明确爱国、诚信、敬业、友爱的精神，建立符合社会主义道德要求的价值观。</w:t>
            </w:r>
          </w:p>
        </w:tc>
        <w:tc>
          <w:tcPr>
            <w:tcW w:w="1348" w:type="dxa"/>
            <w:tcBorders>
              <w:right w:val="single" w:color="auto" w:sz="12" w:space="0"/>
            </w:tcBorders>
            <w:vAlign w:val="center"/>
          </w:tcPr>
          <w:p>
            <w:pPr>
              <w:pStyle w:val="14"/>
              <w:rPr>
                <w:rFonts w:ascii="宋体" w:hAnsi="宋体"/>
                <w:bCs/>
              </w:rPr>
            </w:pPr>
            <w:r>
              <w:rPr>
                <w:rFonts w:hint="eastAsia"/>
                <w:bCs/>
                <w:sz w:val="21"/>
                <w:szCs w:val="21"/>
              </w:rPr>
              <w:t>1</w:t>
            </w:r>
            <w:r>
              <w:rPr>
                <w:bCs/>
                <w:sz w:val="21"/>
                <w:szCs w:val="21"/>
              </w:rPr>
              <w:t>00</w:t>
            </w:r>
            <w:r>
              <w:rPr>
                <w:rFonts w:hint="eastAsia"/>
                <w:bCs/>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648" w:hRule="atLeast"/>
          <w:jc w:val="center"/>
        </w:trPr>
        <w:tc>
          <w:tcPr>
            <w:tcW w:w="777" w:type="dxa"/>
            <w:vMerge w:val="restart"/>
            <w:tcBorders>
              <w:left w:val="single" w:color="auto" w:sz="12" w:space="0"/>
              <w:right w:val="single" w:color="auto" w:sz="4" w:space="0"/>
            </w:tcBorders>
            <w:shd w:val="clear" w:color="auto" w:fill="auto"/>
            <w:vAlign w:val="center"/>
          </w:tcPr>
          <w:p>
            <w:pPr>
              <w:pStyle w:val="14"/>
            </w:pPr>
            <w:r>
              <w:rPr>
                <w:rFonts w:ascii="宋体" w:hAnsi="宋体"/>
                <w:bCs/>
                <w:color w:val="auto"/>
              </w:rPr>
              <w:t>LO2</w:t>
            </w:r>
          </w:p>
        </w:tc>
        <w:tc>
          <w:tcPr>
            <w:tcW w:w="794" w:type="dxa"/>
            <w:tcBorders>
              <w:left w:val="single" w:color="auto" w:sz="4" w:space="0"/>
            </w:tcBorders>
            <w:vAlign w:val="center"/>
          </w:tcPr>
          <w:p>
            <w:pPr>
              <w:pStyle w:val="14"/>
              <w:rPr>
                <w:rFonts w:cs="Times New Roman"/>
                <w:bCs/>
              </w:rPr>
            </w:pPr>
            <w:r>
              <w:rPr>
                <w:rFonts w:hint="eastAsia"/>
                <w:bCs/>
                <w:color w:val="auto"/>
              </w:rPr>
              <w:t>①</w:t>
            </w:r>
          </w:p>
        </w:tc>
        <w:tc>
          <w:tcPr>
            <w:tcW w:w="794" w:type="dxa"/>
            <w:tcBorders>
              <w:right w:val="double" w:color="auto" w:sz="4" w:space="0"/>
            </w:tcBorders>
            <w:shd w:val="clear" w:color="auto" w:fill="auto"/>
            <w:vAlign w:val="center"/>
          </w:tcPr>
          <w:p>
            <w:pPr>
              <w:pStyle w:val="14"/>
              <w:rPr>
                <w:rFonts w:ascii="宋体" w:hAnsi="宋体"/>
              </w:rPr>
            </w:pPr>
            <w:r>
              <w:rPr>
                <w:rFonts w:hint="eastAsia"/>
                <w:color w:val="auto"/>
              </w:rPr>
              <w:t>M</w:t>
            </w:r>
          </w:p>
        </w:tc>
        <w:tc>
          <w:tcPr>
            <w:tcW w:w="4763" w:type="dxa"/>
            <w:vAlign w:val="center"/>
          </w:tcPr>
          <w:p>
            <w:pPr>
              <w:pStyle w:val="14"/>
              <w:jc w:val="left"/>
              <w:rPr>
                <w:rFonts w:ascii="宋体" w:hAnsi="宋体"/>
                <w:bCs/>
              </w:rPr>
            </w:pPr>
            <w:r>
              <w:rPr>
                <w:rFonts w:hint="eastAsia"/>
                <w:bCs/>
                <w:sz w:val="21"/>
                <w:szCs w:val="21"/>
              </w:rPr>
              <w:t>1</w:t>
            </w:r>
            <w:r>
              <w:rPr>
                <w:bCs/>
                <w:sz w:val="21"/>
                <w:szCs w:val="21"/>
              </w:rPr>
              <w:t>具有专业所需的人文科学素养。</w:t>
            </w:r>
          </w:p>
        </w:tc>
        <w:tc>
          <w:tcPr>
            <w:tcW w:w="1348" w:type="dxa"/>
            <w:tcBorders>
              <w:right w:val="single" w:color="auto" w:sz="12" w:space="0"/>
            </w:tcBorders>
            <w:vAlign w:val="center"/>
          </w:tcPr>
          <w:p>
            <w:pPr>
              <w:pStyle w:val="14"/>
              <w:rPr>
                <w:rFonts w:ascii="宋体" w:hAnsi="宋体"/>
                <w:bCs/>
              </w:rPr>
            </w:pPr>
            <w:r>
              <w:rPr>
                <w:rFonts w:hint="eastAsia"/>
                <w:bCs/>
                <w:color w:val="auto"/>
              </w:rPr>
              <w:t>1</w:t>
            </w:r>
            <w:r>
              <w:rPr>
                <w:bCs/>
                <w:color w:val="auto"/>
              </w:rPr>
              <w:t>00</w:t>
            </w:r>
            <w:r>
              <w:rPr>
                <w:rFonts w:hint="eastAsia"/>
                <w:b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77" w:type="dxa"/>
            <w:vMerge w:val="continue"/>
            <w:tcBorders>
              <w:left w:val="single" w:color="auto" w:sz="12" w:space="0"/>
              <w:right w:val="single" w:color="auto" w:sz="4" w:space="0"/>
            </w:tcBorders>
            <w:shd w:val="clear" w:color="auto" w:fill="auto"/>
          </w:tcPr>
          <w:p>
            <w:pPr>
              <w:pStyle w:val="14"/>
            </w:pPr>
          </w:p>
        </w:tc>
        <w:tc>
          <w:tcPr>
            <w:tcW w:w="794" w:type="dxa"/>
            <w:tcBorders>
              <w:left w:val="single" w:color="auto" w:sz="4" w:space="0"/>
            </w:tcBorders>
            <w:vAlign w:val="center"/>
          </w:tcPr>
          <w:p>
            <w:pPr>
              <w:pStyle w:val="14"/>
              <w:rPr>
                <w:rFonts w:cs="Times New Roman"/>
                <w:bCs/>
              </w:rPr>
            </w:pPr>
            <w:r>
              <w:rPr>
                <w:bCs/>
                <w:color w:val="auto"/>
              </w:rPr>
              <w:t>⑥</w:t>
            </w:r>
          </w:p>
        </w:tc>
        <w:tc>
          <w:tcPr>
            <w:tcW w:w="794" w:type="dxa"/>
            <w:tcBorders>
              <w:right w:val="double" w:color="auto" w:sz="4" w:space="0"/>
            </w:tcBorders>
            <w:shd w:val="clear" w:color="auto" w:fill="auto"/>
            <w:vAlign w:val="center"/>
          </w:tcPr>
          <w:p>
            <w:pPr>
              <w:pStyle w:val="14"/>
              <w:rPr>
                <w:rFonts w:ascii="宋体" w:hAnsi="宋体"/>
              </w:rPr>
            </w:pPr>
            <w:r>
              <w:rPr>
                <w:rFonts w:hint="eastAsia"/>
                <w:color w:val="auto"/>
              </w:rPr>
              <w:t>H</w:t>
            </w:r>
          </w:p>
        </w:tc>
        <w:tc>
          <w:tcPr>
            <w:tcW w:w="4763" w:type="dxa"/>
            <w:vAlign w:val="center"/>
          </w:tcPr>
          <w:p>
            <w:pPr>
              <w:pStyle w:val="14"/>
              <w:jc w:val="left"/>
              <w:rPr>
                <w:rFonts w:ascii="宋体" w:hAnsi="宋体"/>
                <w:bCs/>
              </w:rPr>
            </w:pPr>
            <w:r>
              <w:rPr>
                <w:bCs/>
                <w:sz w:val="21"/>
                <w:szCs w:val="21"/>
              </w:rPr>
              <w:t>具备项目实践能力，了解行业通行的作业流程与方法，</w:t>
            </w:r>
            <w:r>
              <w:rPr>
                <w:rFonts w:hint="eastAsia"/>
                <w:bCs/>
                <w:sz w:val="21"/>
                <w:szCs w:val="21"/>
              </w:rPr>
              <w:t>了解</w:t>
            </w:r>
            <w:r>
              <w:rPr>
                <w:bCs/>
                <w:sz w:val="21"/>
                <w:szCs w:val="21"/>
              </w:rPr>
              <w:t xml:space="preserve">不同材料及工艺，能够独立执行项目设计与制作。 </w:t>
            </w:r>
          </w:p>
        </w:tc>
        <w:tc>
          <w:tcPr>
            <w:tcW w:w="1348" w:type="dxa"/>
            <w:tcBorders>
              <w:right w:val="single" w:color="auto" w:sz="12" w:space="0"/>
            </w:tcBorders>
            <w:vAlign w:val="center"/>
          </w:tcPr>
          <w:p>
            <w:pPr>
              <w:pStyle w:val="14"/>
              <w:rPr>
                <w:rFonts w:ascii="宋体" w:hAnsi="宋体"/>
                <w:bCs/>
              </w:rPr>
            </w:pPr>
            <w:r>
              <w:rPr>
                <w:rFonts w:hint="eastAsia"/>
                <w:bCs/>
                <w:color w:val="auto"/>
              </w:rPr>
              <w:t>1</w:t>
            </w:r>
            <w:r>
              <w:rPr>
                <w:bCs/>
                <w:color w:val="auto"/>
              </w:rPr>
              <w:t>00</w:t>
            </w:r>
            <w:r>
              <w:rPr>
                <w:rFonts w:hint="eastAsia"/>
                <w:b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77" w:type="dxa"/>
            <w:tcBorders>
              <w:left w:val="single" w:color="auto" w:sz="12" w:space="0"/>
              <w:right w:val="single" w:color="auto" w:sz="4" w:space="0"/>
            </w:tcBorders>
            <w:shd w:val="clear" w:color="auto" w:fill="auto"/>
            <w:vAlign w:val="center"/>
          </w:tcPr>
          <w:p>
            <w:pPr>
              <w:pStyle w:val="14"/>
              <w:jc w:val="center"/>
            </w:pPr>
            <w:r>
              <w:rPr>
                <w:rFonts w:ascii="宋体" w:hAnsi="宋体"/>
                <w:bCs/>
                <w:color w:val="auto"/>
              </w:rPr>
              <w:t>LO</w:t>
            </w:r>
            <w:r>
              <w:rPr>
                <w:rFonts w:hint="eastAsia" w:ascii="宋体" w:hAnsi="宋体"/>
                <w:bCs/>
                <w:color w:val="auto"/>
              </w:rPr>
              <w:t>5</w:t>
            </w:r>
          </w:p>
        </w:tc>
        <w:tc>
          <w:tcPr>
            <w:tcW w:w="794" w:type="dxa"/>
            <w:tcBorders>
              <w:left w:val="single" w:color="auto" w:sz="4" w:space="0"/>
            </w:tcBorders>
            <w:vAlign w:val="center"/>
          </w:tcPr>
          <w:p>
            <w:pPr>
              <w:pStyle w:val="14"/>
              <w:rPr>
                <w:bCs/>
                <w:color w:val="auto"/>
              </w:rPr>
            </w:pPr>
            <w:r>
              <w:rPr>
                <w:rFonts w:hint="eastAsia"/>
                <w:bCs/>
                <w:color w:val="auto"/>
              </w:rPr>
              <w:t>⑤</w:t>
            </w:r>
          </w:p>
        </w:tc>
        <w:tc>
          <w:tcPr>
            <w:tcW w:w="794" w:type="dxa"/>
            <w:tcBorders>
              <w:right w:val="double" w:color="auto" w:sz="4" w:space="0"/>
            </w:tcBorders>
            <w:shd w:val="clear" w:color="auto" w:fill="auto"/>
            <w:vAlign w:val="center"/>
          </w:tcPr>
          <w:p>
            <w:pPr>
              <w:pStyle w:val="14"/>
              <w:rPr>
                <w:rFonts w:hint="eastAsia"/>
                <w:color w:val="auto"/>
              </w:rPr>
            </w:pPr>
            <w:r>
              <w:rPr>
                <w:color w:val="auto"/>
              </w:rPr>
              <w:t>H</w:t>
            </w:r>
          </w:p>
        </w:tc>
        <w:tc>
          <w:tcPr>
            <w:tcW w:w="4763" w:type="dxa"/>
            <w:vAlign w:val="center"/>
          </w:tcPr>
          <w:p>
            <w:pPr>
              <w:pStyle w:val="14"/>
              <w:jc w:val="left"/>
              <w:rPr>
                <w:bCs/>
                <w:sz w:val="21"/>
                <w:szCs w:val="21"/>
              </w:rPr>
            </w:pPr>
            <w:r>
              <w:rPr>
                <w:bCs/>
                <w:sz w:val="21"/>
                <w:szCs w:val="21"/>
              </w:rPr>
              <w:t>持续发展，具有爱护环境的意识，与自然和谐相处的环保理念与行动；具备终生学习的意识和能力。</w:t>
            </w:r>
          </w:p>
        </w:tc>
        <w:tc>
          <w:tcPr>
            <w:tcW w:w="1348" w:type="dxa"/>
            <w:tcBorders>
              <w:right w:val="single" w:color="auto" w:sz="12" w:space="0"/>
            </w:tcBorders>
            <w:vAlign w:val="center"/>
          </w:tcPr>
          <w:p>
            <w:pPr>
              <w:pStyle w:val="14"/>
              <w:rPr>
                <w:rFonts w:hint="eastAsia"/>
                <w:bCs/>
                <w:color w:val="auto"/>
              </w:rPr>
            </w:pPr>
            <w:r>
              <w:rPr>
                <w:rFonts w:hint="eastAsia"/>
                <w:bCs/>
                <w:color w:val="auto"/>
              </w:rPr>
              <w:t>1</w:t>
            </w:r>
            <w:r>
              <w:rPr>
                <w:bCs/>
                <w:color w:val="auto"/>
              </w:rPr>
              <w:t>00</w:t>
            </w:r>
            <w:r>
              <w:rPr>
                <w:rFonts w:hint="eastAsia"/>
                <w:bCs/>
                <w:color w:val="auto"/>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340" w:hRule="atLeast"/>
          <w:jc w:val="center"/>
        </w:trPr>
        <w:tc>
          <w:tcPr>
            <w:tcW w:w="777" w:type="dxa"/>
            <w:tcBorders>
              <w:left w:val="single" w:color="auto" w:sz="12" w:space="0"/>
              <w:bottom w:val="single" w:color="auto" w:sz="12" w:space="0"/>
              <w:right w:val="single" w:color="auto" w:sz="4" w:space="0"/>
            </w:tcBorders>
            <w:shd w:val="clear" w:color="auto" w:fill="auto"/>
            <w:vAlign w:val="center"/>
          </w:tcPr>
          <w:p>
            <w:pPr>
              <w:pStyle w:val="14"/>
              <w:jc w:val="center"/>
              <w:rPr>
                <w:rFonts w:ascii="宋体" w:hAnsi="宋体"/>
                <w:bCs/>
                <w:color w:val="auto"/>
              </w:rPr>
            </w:pPr>
            <w:r>
              <w:rPr>
                <w:rFonts w:ascii="宋体" w:hAnsi="宋体"/>
                <w:bCs/>
                <w:color w:val="auto"/>
              </w:rPr>
              <w:t>LO</w:t>
            </w:r>
            <w:r>
              <w:rPr>
                <w:rFonts w:hint="eastAsia" w:ascii="宋体" w:hAnsi="宋体"/>
                <w:bCs/>
                <w:color w:val="auto"/>
              </w:rPr>
              <w:t>7</w:t>
            </w:r>
          </w:p>
        </w:tc>
        <w:tc>
          <w:tcPr>
            <w:tcW w:w="794" w:type="dxa"/>
            <w:tcBorders>
              <w:left w:val="single" w:color="auto" w:sz="4" w:space="0"/>
              <w:bottom w:val="single" w:color="auto" w:sz="12" w:space="0"/>
            </w:tcBorders>
            <w:vAlign w:val="center"/>
          </w:tcPr>
          <w:p>
            <w:pPr>
              <w:pStyle w:val="14"/>
              <w:rPr>
                <w:rFonts w:hint="eastAsia"/>
                <w:bCs/>
                <w:color w:val="auto"/>
              </w:rPr>
            </w:pPr>
            <w:r>
              <w:rPr>
                <w:rFonts w:hint="eastAsia"/>
                <w:bCs/>
                <w:color w:val="auto"/>
              </w:rPr>
              <w:t>②</w:t>
            </w:r>
          </w:p>
        </w:tc>
        <w:tc>
          <w:tcPr>
            <w:tcW w:w="794" w:type="dxa"/>
            <w:tcBorders>
              <w:bottom w:val="single" w:color="auto" w:sz="12" w:space="0"/>
              <w:right w:val="double" w:color="auto" w:sz="4" w:space="0"/>
            </w:tcBorders>
            <w:shd w:val="clear" w:color="auto" w:fill="auto"/>
            <w:vAlign w:val="center"/>
          </w:tcPr>
          <w:p>
            <w:pPr>
              <w:pStyle w:val="14"/>
              <w:rPr>
                <w:color w:val="auto"/>
              </w:rPr>
            </w:pPr>
            <w:r>
              <w:rPr>
                <w:rFonts w:hint="eastAsia"/>
                <w:color w:val="auto"/>
              </w:rPr>
              <w:t>M</w:t>
            </w:r>
          </w:p>
        </w:tc>
        <w:tc>
          <w:tcPr>
            <w:tcW w:w="4763" w:type="dxa"/>
            <w:tcBorders>
              <w:bottom w:val="single" w:color="auto" w:sz="12" w:space="0"/>
            </w:tcBorders>
            <w:vAlign w:val="center"/>
          </w:tcPr>
          <w:p>
            <w:pPr>
              <w:pStyle w:val="14"/>
              <w:jc w:val="left"/>
              <w:rPr>
                <w:bCs/>
                <w:sz w:val="21"/>
                <w:szCs w:val="21"/>
              </w:rPr>
            </w:pPr>
            <w:r>
              <w:rPr>
                <w:bCs/>
                <w:sz w:val="21"/>
                <w:szCs w:val="21"/>
              </w:rPr>
              <w:t>能够使用适合的工具来搜集信息，并对信息加以分析、鉴别、判断与整合。</w:t>
            </w:r>
          </w:p>
        </w:tc>
        <w:tc>
          <w:tcPr>
            <w:tcW w:w="1348" w:type="dxa"/>
            <w:tcBorders>
              <w:bottom w:val="single" w:color="auto" w:sz="12" w:space="0"/>
              <w:right w:val="single" w:color="auto" w:sz="12" w:space="0"/>
            </w:tcBorders>
            <w:vAlign w:val="center"/>
          </w:tcPr>
          <w:p>
            <w:pPr>
              <w:pStyle w:val="14"/>
              <w:rPr>
                <w:rFonts w:hint="eastAsia"/>
                <w:bCs/>
                <w:color w:val="auto"/>
              </w:rPr>
            </w:pPr>
            <w:r>
              <w:rPr>
                <w:rFonts w:hint="eastAsia"/>
                <w:bCs/>
                <w:color w:val="auto"/>
              </w:rPr>
              <w:t>1</w:t>
            </w:r>
            <w:r>
              <w:rPr>
                <w:bCs/>
                <w:color w:val="auto"/>
              </w:rPr>
              <w:t>00</w:t>
            </w:r>
            <w:r>
              <w:rPr>
                <w:rFonts w:hint="eastAsia"/>
                <w:bCs/>
                <w:color w:val="auto"/>
              </w:rPr>
              <w:t>%</w:t>
            </w:r>
          </w:p>
        </w:tc>
      </w:tr>
    </w:tbl>
    <w:p>
      <w:pPr>
        <w:pStyle w:val="13"/>
      </w:pPr>
    </w:p>
    <w:p>
      <w:pPr>
        <w:pStyle w:val="16"/>
        <w:spacing w:before="326" w:beforeLines="100" w:line="360" w:lineRule="auto"/>
        <w:rPr>
          <w:rFonts w:ascii="黑体" w:hAnsi="宋体"/>
        </w:rPr>
      </w:pPr>
      <w:bookmarkStart w:id="0" w:name="OLE_LINK1"/>
      <w:bookmarkStart w:id="1" w:name="OLE_LINK2"/>
      <w:r>
        <w:rPr>
          <w:rFonts w:hint="eastAsia" w:ascii="黑体" w:hAnsi="宋体"/>
        </w:rPr>
        <w:t>三、实验</w:t>
      </w:r>
      <w:r>
        <w:rPr>
          <w:rFonts w:hint="eastAsia"/>
          <w:color w:val="000000"/>
          <w:szCs w:val="28"/>
        </w:rPr>
        <w:t>内容与要求</w:t>
      </w:r>
    </w:p>
    <w:p>
      <w:pPr>
        <w:pStyle w:val="17"/>
        <w:spacing w:before="163" w:after="163"/>
      </w:pPr>
      <w:r>
        <w:rPr>
          <w:rFonts w:hint="eastAsia"/>
        </w:rPr>
        <w:t>（一）各实验项目的基本信息</w:t>
      </w:r>
    </w:p>
    <w:tbl>
      <w:tblPr>
        <w:tblStyle w:val="7"/>
        <w:tblW w:w="8476" w:type="dxa"/>
        <w:jc w:val="center"/>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
      <w:tblGrid>
        <w:gridCol w:w="1033"/>
        <w:gridCol w:w="3597"/>
        <w:gridCol w:w="1303"/>
        <w:gridCol w:w="870"/>
        <w:gridCol w:w="868"/>
        <w:gridCol w:w="80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149" w:hRule="atLeast"/>
          <w:jc w:val="center"/>
        </w:trPr>
        <w:tc>
          <w:tcPr>
            <w:tcW w:w="1033" w:type="dxa"/>
            <w:vMerge w:val="restart"/>
            <w:tcBorders>
              <w:top w:val="single" w:color="auto" w:sz="12" w:space="0"/>
              <w:bottom w:val="single" w:color="auto" w:sz="4" w:space="0"/>
            </w:tcBorders>
            <w:shd w:val="clear" w:color="auto" w:fill="auto"/>
            <w:vAlign w:val="center"/>
          </w:tcPr>
          <w:p>
            <w:pPr>
              <w:pStyle w:val="13"/>
              <w:rPr>
                <w:szCs w:val="16"/>
              </w:rPr>
            </w:pPr>
            <w:r>
              <w:rPr>
                <w:rFonts w:hint="eastAsia"/>
                <w:szCs w:val="16"/>
              </w:rPr>
              <w:t>序号</w:t>
            </w:r>
          </w:p>
        </w:tc>
        <w:tc>
          <w:tcPr>
            <w:tcW w:w="3597" w:type="dxa"/>
            <w:vMerge w:val="restart"/>
            <w:tcBorders>
              <w:top w:val="single" w:color="auto" w:sz="12" w:space="0"/>
              <w:bottom w:val="single" w:color="auto" w:sz="4" w:space="0"/>
            </w:tcBorders>
            <w:shd w:val="clear" w:color="auto" w:fill="auto"/>
            <w:vAlign w:val="center"/>
          </w:tcPr>
          <w:p>
            <w:pPr>
              <w:pStyle w:val="13"/>
              <w:rPr>
                <w:szCs w:val="16"/>
              </w:rPr>
            </w:pPr>
            <w:r>
              <w:rPr>
                <w:rFonts w:hint="eastAsia"/>
                <w:szCs w:val="16"/>
              </w:rPr>
              <w:t>实验项目名称</w:t>
            </w:r>
          </w:p>
        </w:tc>
        <w:tc>
          <w:tcPr>
            <w:tcW w:w="1303" w:type="dxa"/>
            <w:vMerge w:val="restart"/>
            <w:tcBorders>
              <w:top w:val="single" w:color="auto" w:sz="12" w:space="0"/>
              <w:bottom w:val="single" w:color="auto" w:sz="4" w:space="0"/>
            </w:tcBorders>
            <w:vAlign w:val="center"/>
          </w:tcPr>
          <w:p>
            <w:pPr>
              <w:pStyle w:val="13"/>
              <w:rPr>
                <w:szCs w:val="16"/>
              </w:rPr>
            </w:pPr>
            <w:r>
              <w:rPr>
                <w:rFonts w:hint="eastAsia"/>
                <w:szCs w:val="16"/>
              </w:rPr>
              <w:t>实验类型</w:t>
            </w:r>
          </w:p>
        </w:tc>
        <w:tc>
          <w:tcPr>
            <w:tcW w:w="2543" w:type="dxa"/>
            <w:gridSpan w:val="3"/>
            <w:tcBorders>
              <w:top w:val="single" w:color="auto" w:sz="12" w:space="0"/>
              <w:bottom w:val="single" w:color="auto" w:sz="4" w:space="0"/>
            </w:tcBorders>
            <w:shd w:val="clear" w:color="auto" w:fill="auto"/>
            <w:vAlign w:val="center"/>
          </w:tcPr>
          <w:p>
            <w:pPr>
              <w:pStyle w:val="13"/>
              <w:rPr>
                <w:szCs w:val="16"/>
              </w:rPr>
            </w:pPr>
            <w:r>
              <w:rPr>
                <w:rFonts w:hint="eastAsia" w:ascii="黑体" w:hAnsi="黑体"/>
                <w:szCs w:val="21"/>
              </w:rPr>
              <w:t>学时</w:t>
            </w:r>
            <w:r>
              <w:rPr>
                <w:rFonts w:hint="eastAsia" w:ascii="黑体" w:hAnsi="黑体"/>
                <w:bCs w:val="0"/>
                <w:szCs w:val="21"/>
              </w:rPr>
              <w:t>分配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149" w:hRule="atLeast"/>
          <w:jc w:val="center"/>
        </w:trPr>
        <w:tc>
          <w:tcPr>
            <w:tcW w:w="1033" w:type="dxa"/>
            <w:vMerge w:val="continue"/>
            <w:tcBorders>
              <w:top w:val="single" w:color="auto" w:sz="4" w:space="0"/>
              <w:bottom w:val="single" w:color="auto" w:sz="4" w:space="0"/>
            </w:tcBorders>
            <w:shd w:val="clear" w:color="auto" w:fill="auto"/>
            <w:vAlign w:val="center"/>
          </w:tcPr>
          <w:p>
            <w:pPr>
              <w:pStyle w:val="13"/>
              <w:rPr>
                <w:szCs w:val="16"/>
              </w:rPr>
            </w:pPr>
          </w:p>
        </w:tc>
        <w:tc>
          <w:tcPr>
            <w:tcW w:w="3597" w:type="dxa"/>
            <w:vMerge w:val="continue"/>
            <w:tcBorders>
              <w:top w:val="single" w:color="auto" w:sz="4" w:space="0"/>
              <w:bottom w:val="single" w:color="auto" w:sz="4" w:space="0"/>
            </w:tcBorders>
            <w:shd w:val="clear" w:color="auto" w:fill="auto"/>
            <w:vAlign w:val="center"/>
          </w:tcPr>
          <w:p>
            <w:pPr>
              <w:pStyle w:val="13"/>
              <w:rPr>
                <w:szCs w:val="16"/>
              </w:rPr>
            </w:pPr>
          </w:p>
        </w:tc>
        <w:tc>
          <w:tcPr>
            <w:tcW w:w="1303" w:type="dxa"/>
            <w:vMerge w:val="continue"/>
            <w:tcBorders>
              <w:top w:val="single" w:color="auto" w:sz="4" w:space="0"/>
              <w:bottom w:val="single" w:color="auto" w:sz="4" w:space="0"/>
            </w:tcBorders>
            <w:vAlign w:val="center"/>
          </w:tcPr>
          <w:p>
            <w:pPr>
              <w:pStyle w:val="13"/>
              <w:rPr>
                <w:szCs w:val="16"/>
              </w:rPr>
            </w:pPr>
          </w:p>
        </w:tc>
        <w:tc>
          <w:tcPr>
            <w:tcW w:w="870" w:type="dxa"/>
            <w:tcBorders>
              <w:top w:val="single" w:color="auto" w:sz="4" w:space="0"/>
              <w:bottom w:val="single" w:color="auto" w:sz="4" w:space="0"/>
            </w:tcBorders>
            <w:shd w:val="clear" w:color="auto" w:fill="auto"/>
            <w:vAlign w:val="center"/>
          </w:tcPr>
          <w:p>
            <w:pPr>
              <w:pStyle w:val="13"/>
              <w:rPr>
                <w:rFonts w:ascii="黑体" w:hAnsi="黑体"/>
                <w:szCs w:val="21"/>
              </w:rPr>
            </w:pPr>
            <w:r>
              <w:rPr>
                <w:rFonts w:hint="eastAsia" w:ascii="黑体" w:hAnsi="黑体"/>
                <w:szCs w:val="21"/>
              </w:rPr>
              <w:t>理论</w:t>
            </w:r>
          </w:p>
        </w:tc>
        <w:tc>
          <w:tcPr>
            <w:tcW w:w="868" w:type="dxa"/>
            <w:tcBorders>
              <w:top w:val="single" w:color="auto" w:sz="4" w:space="0"/>
              <w:bottom w:val="single" w:color="auto" w:sz="4" w:space="0"/>
            </w:tcBorders>
            <w:shd w:val="clear" w:color="auto" w:fill="auto"/>
            <w:vAlign w:val="center"/>
          </w:tcPr>
          <w:p>
            <w:pPr>
              <w:pStyle w:val="13"/>
              <w:rPr>
                <w:rFonts w:ascii="黑体" w:hAnsi="黑体"/>
                <w:szCs w:val="21"/>
              </w:rPr>
            </w:pPr>
            <w:r>
              <w:rPr>
                <w:rFonts w:hint="eastAsia" w:ascii="黑体" w:hAnsi="黑体"/>
              </w:rPr>
              <w:t>实践</w:t>
            </w:r>
          </w:p>
        </w:tc>
        <w:tc>
          <w:tcPr>
            <w:tcW w:w="805" w:type="dxa"/>
            <w:tcBorders>
              <w:top w:val="single" w:color="auto" w:sz="4" w:space="0"/>
              <w:bottom w:val="single" w:color="auto" w:sz="4" w:space="0"/>
            </w:tcBorders>
            <w:shd w:val="clear" w:color="auto" w:fill="auto"/>
            <w:vAlign w:val="center"/>
          </w:tcPr>
          <w:p>
            <w:pPr>
              <w:pStyle w:val="13"/>
              <w:rPr>
                <w:rFonts w:ascii="黑体" w:hAnsi="黑体"/>
                <w:szCs w:val="21"/>
              </w:rPr>
            </w:pPr>
            <w:r>
              <w:rPr>
                <w:rFonts w:hint="eastAsia" w:ascii="黑体" w:hAnsi="黑体"/>
              </w:rPr>
              <w:t>小计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pPr>
            <w:r>
              <w:rPr>
                <w:rFonts w:hint="eastAsia"/>
              </w:rPr>
              <w:t>1</w:t>
            </w:r>
          </w:p>
        </w:tc>
        <w:tc>
          <w:tcPr>
            <w:tcW w:w="3597" w:type="dxa"/>
            <w:tcBorders>
              <w:top w:val="single" w:color="auto" w:sz="4" w:space="0"/>
              <w:bottom w:val="single" w:color="auto" w:sz="4" w:space="0"/>
            </w:tcBorders>
            <w:shd w:val="clear" w:color="auto" w:fill="auto"/>
            <w:vAlign w:val="center"/>
          </w:tcPr>
          <w:p>
            <w:pPr>
              <w:pStyle w:val="14"/>
            </w:pPr>
            <w:r>
              <w:rPr>
                <w:rFonts w:hint="eastAsia"/>
              </w:rPr>
              <w:t>撰写调研报告</w:t>
            </w:r>
          </w:p>
        </w:tc>
        <w:tc>
          <w:tcPr>
            <w:tcW w:w="1303" w:type="dxa"/>
            <w:tcBorders>
              <w:top w:val="single" w:color="auto" w:sz="4" w:space="0"/>
              <w:bottom w:val="single" w:color="auto" w:sz="4" w:space="0"/>
            </w:tcBorders>
            <w:vAlign w:val="center"/>
          </w:tcPr>
          <w:p>
            <w:pPr>
              <w:pStyle w:val="14"/>
            </w:pPr>
            <w:r>
              <w:rPr>
                <w:rFonts w:ascii="Times New Roman Regular" w:hAnsi="Times New Roman Regular" w:cs="Times New Roman Regular"/>
                <w:color w:val="auto"/>
              </w:rPr>
              <w:t>①</w:t>
            </w:r>
          </w:p>
        </w:tc>
        <w:tc>
          <w:tcPr>
            <w:tcW w:w="870" w:type="dxa"/>
            <w:tcBorders>
              <w:top w:val="single" w:color="auto" w:sz="4" w:space="0"/>
              <w:bottom w:val="single" w:color="auto" w:sz="4" w:space="0"/>
            </w:tcBorders>
            <w:shd w:val="clear" w:color="auto" w:fill="auto"/>
            <w:vAlign w:val="center"/>
          </w:tcPr>
          <w:p>
            <w:pPr>
              <w:pStyle w:val="13"/>
              <w:rPr>
                <w:szCs w:val="16"/>
              </w:rPr>
            </w:pPr>
            <w:r>
              <w:rPr>
                <w:rFonts w:hint="eastAsia" w:ascii="Times New Roman" w:hAnsi="Times New Roman"/>
                <w:bCs/>
                <w:sz w:val="21"/>
                <w:szCs w:val="21"/>
              </w:rPr>
              <w:t>6</w:t>
            </w:r>
          </w:p>
        </w:tc>
        <w:tc>
          <w:tcPr>
            <w:tcW w:w="868" w:type="dxa"/>
            <w:tcBorders>
              <w:top w:val="single" w:color="auto" w:sz="4" w:space="0"/>
              <w:bottom w:val="single" w:color="auto" w:sz="4" w:space="0"/>
            </w:tcBorders>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6</w:t>
            </w:r>
          </w:p>
        </w:tc>
        <w:tc>
          <w:tcPr>
            <w:tcW w:w="805" w:type="dxa"/>
            <w:tcBorders>
              <w:top w:val="single" w:color="auto" w:sz="4" w:space="0"/>
              <w:bottom w:val="single" w:color="auto" w:sz="4" w:space="0"/>
            </w:tcBorders>
            <w:shd w:val="clear" w:color="auto" w:fill="auto"/>
            <w:vAlign w:val="center"/>
          </w:tcPr>
          <w:p>
            <w:pPr>
              <w:pStyle w:val="14"/>
              <w:rPr>
                <w:rFonts w:hint="default"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pPr>
            <w:r>
              <w:rPr>
                <w:rFonts w:hint="eastAsia"/>
              </w:rPr>
              <w:t>2</w:t>
            </w:r>
          </w:p>
        </w:tc>
        <w:tc>
          <w:tcPr>
            <w:tcW w:w="3597" w:type="dxa"/>
            <w:tcBorders>
              <w:top w:val="single" w:color="auto" w:sz="4" w:space="0"/>
              <w:bottom w:val="single" w:color="auto" w:sz="4" w:space="0"/>
            </w:tcBorders>
            <w:shd w:val="clear" w:color="auto" w:fill="auto"/>
            <w:vAlign w:val="center"/>
          </w:tcPr>
          <w:p>
            <w:pPr>
              <w:pStyle w:val="14"/>
            </w:pPr>
            <w:r>
              <w:rPr>
                <w:rFonts w:hint="eastAsia" w:ascii="宋体" w:hAnsi="宋体"/>
                <w:bCs/>
                <w:color w:val="auto"/>
                <w:sz w:val="20"/>
                <w:szCs w:val="20"/>
              </w:rPr>
              <w:t>展示设计项目方案手册</w:t>
            </w:r>
          </w:p>
        </w:tc>
        <w:tc>
          <w:tcPr>
            <w:tcW w:w="1303" w:type="dxa"/>
            <w:tcBorders>
              <w:top w:val="single" w:color="auto" w:sz="4" w:space="0"/>
              <w:bottom w:val="single" w:color="auto" w:sz="4" w:space="0"/>
            </w:tcBorders>
            <w:vAlign w:val="center"/>
          </w:tcPr>
          <w:p>
            <w:pPr>
              <w:pStyle w:val="14"/>
            </w:pPr>
            <w:r>
              <w:rPr>
                <w:rFonts w:ascii="Times New Roman Regular" w:hAnsi="Times New Roman Regular" w:cs="Times New Roman Regular"/>
                <w:color w:val="auto"/>
              </w:rPr>
              <w:t>③</w:t>
            </w:r>
          </w:p>
        </w:tc>
        <w:tc>
          <w:tcPr>
            <w:tcW w:w="870" w:type="dxa"/>
            <w:tcBorders>
              <w:top w:val="single" w:color="auto" w:sz="4" w:space="0"/>
              <w:bottom w:val="single" w:color="auto" w:sz="4" w:space="0"/>
            </w:tcBorders>
            <w:shd w:val="clear" w:color="auto" w:fill="auto"/>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4</w:t>
            </w:r>
          </w:p>
        </w:tc>
        <w:tc>
          <w:tcPr>
            <w:tcW w:w="868" w:type="dxa"/>
            <w:tcBorders>
              <w:top w:val="single" w:color="auto" w:sz="4" w:space="0"/>
              <w:bottom w:val="single" w:color="auto" w:sz="4" w:space="0"/>
            </w:tcBorders>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8</w:t>
            </w:r>
          </w:p>
        </w:tc>
        <w:tc>
          <w:tcPr>
            <w:tcW w:w="805" w:type="dxa"/>
            <w:tcBorders>
              <w:top w:val="single" w:color="auto" w:sz="4" w:space="0"/>
              <w:bottom w:val="single" w:color="auto" w:sz="4" w:space="0"/>
            </w:tcBorders>
            <w:shd w:val="clear" w:color="auto" w:fill="auto"/>
            <w:vAlign w:val="center"/>
          </w:tcPr>
          <w:p>
            <w:pPr>
              <w:pStyle w:val="14"/>
              <w:rPr>
                <w:rFonts w:hint="default"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pPr>
            <w:r>
              <w:rPr>
                <w:rFonts w:hint="eastAsia"/>
              </w:rPr>
              <w:t>3</w:t>
            </w:r>
          </w:p>
        </w:tc>
        <w:tc>
          <w:tcPr>
            <w:tcW w:w="3597" w:type="dxa"/>
            <w:tcBorders>
              <w:top w:val="single" w:color="auto" w:sz="4" w:space="0"/>
              <w:bottom w:val="single" w:color="auto" w:sz="4" w:space="0"/>
            </w:tcBorders>
            <w:shd w:val="clear" w:color="auto" w:fill="auto"/>
            <w:vAlign w:val="center"/>
          </w:tcPr>
          <w:p>
            <w:pPr>
              <w:pStyle w:val="14"/>
            </w:pPr>
            <w:r>
              <w:rPr>
                <w:rFonts w:hint="eastAsia" w:ascii="宋体" w:hAnsi="宋体"/>
                <w:color w:val="auto"/>
                <w:sz w:val="20"/>
                <w:szCs w:val="20"/>
              </w:rPr>
              <w:t>展示设计项目展示展板</w:t>
            </w:r>
          </w:p>
        </w:tc>
        <w:tc>
          <w:tcPr>
            <w:tcW w:w="1303" w:type="dxa"/>
            <w:tcBorders>
              <w:top w:val="single" w:color="auto" w:sz="4" w:space="0"/>
              <w:bottom w:val="single" w:color="auto" w:sz="4" w:space="0"/>
            </w:tcBorders>
            <w:vAlign w:val="center"/>
          </w:tcPr>
          <w:p>
            <w:pPr>
              <w:pStyle w:val="14"/>
            </w:pPr>
            <w:r>
              <w:rPr>
                <w:rFonts w:ascii="Times New Roman Regular" w:hAnsi="Times New Roman Regular" w:cs="Times New Roman Regular"/>
                <w:color w:val="auto"/>
              </w:rPr>
              <w:t>④</w:t>
            </w:r>
          </w:p>
        </w:tc>
        <w:tc>
          <w:tcPr>
            <w:tcW w:w="870" w:type="dxa"/>
            <w:tcBorders>
              <w:top w:val="single" w:color="auto" w:sz="4" w:space="0"/>
              <w:bottom w:val="single" w:color="auto" w:sz="4" w:space="0"/>
            </w:tcBorders>
            <w:shd w:val="clear" w:color="auto" w:fill="auto"/>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4</w:t>
            </w:r>
          </w:p>
        </w:tc>
        <w:tc>
          <w:tcPr>
            <w:tcW w:w="868" w:type="dxa"/>
            <w:tcBorders>
              <w:top w:val="single" w:color="auto" w:sz="4" w:space="0"/>
              <w:bottom w:val="single" w:color="auto" w:sz="4" w:space="0"/>
            </w:tcBorders>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8</w:t>
            </w:r>
          </w:p>
        </w:tc>
        <w:tc>
          <w:tcPr>
            <w:tcW w:w="805" w:type="dxa"/>
            <w:tcBorders>
              <w:top w:val="single" w:color="auto" w:sz="4" w:space="0"/>
              <w:bottom w:val="single" w:color="auto" w:sz="4" w:space="0"/>
            </w:tcBorders>
            <w:shd w:val="clear" w:color="auto" w:fill="auto"/>
            <w:vAlign w:val="center"/>
          </w:tcPr>
          <w:p>
            <w:pPr>
              <w:pStyle w:val="14"/>
              <w:rPr>
                <w:rFonts w:hint="default"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1033" w:type="dxa"/>
            <w:tcBorders>
              <w:top w:val="single" w:color="auto" w:sz="4" w:space="0"/>
              <w:bottom w:val="single" w:color="auto" w:sz="4" w:space="0"/>
            </w:tcBorders>
            <w:shd w:val="clear" w:color="auto" w:fill="auto"/>
            <w:vAlign w:val="center"/>
          </w:tcPr>
          <w:p>
            <w:pPr>
              <w:pStyle w:val="14"/>
              <w:rPr>
                <w:rFonts w:hint="eastAsia" w:eastAsia="宋体"/>
                <w:lang w:val="en-US" w:eastAsia="zh-CN"/>
              </w:rPr>
            </w:pPr>
            <w:r>
              <w:rPr>
                <w:rFonts w:hint="eastAsia"/>
                <w:lang w:val="en-US" w:eastAsia="zh-CN"/>
              </w:rPr>
              <w:t>4</w:t>
            </w:r>
          </w:p>
        </w:tc>
        <w:tc>
          <w:tcPr>
            <w:tcW w:w="3597" w:type="dxa"/>
            <w:tcBorders>
              <w:top w:val="single" w:color="auto" w:sz="4" w:space="0"/>
              <w:bottom w:val="single" w:color="auto" w:sz="4" w:space="0"/>
            </w:tcBorders>
            <w:shd w:val="clear" w:color="auto" w:fill="auto"/>
            <w:vAlign w:val="center"/>
          </w:tcPr>
          <w:p>
            <w:pPr>
              <w:pStyle w:val="14"/>
              <w:rPr>
                <w:rFonts w:ascii="Times New Roman Regular" w:hAnsi="Times New Roman Regular" w:cs="Times New Roman Regular" w:eastAsiaTheme="minorEastAsia"/>
                <w:color w:val="auto"/>
              </w:rPr>
            </w:pPr>
            <w:r>
              <w:rPr>
                <w:rFonts w:hint="eastAsia" w:ascii="宋体" w:hAnsi="宋体"/>
                <w:color w:val="auto"/>
                <w:sz w:val="20"/>
                <w:szCs w:val="20"/>
              </w:rPr>
              <w:t>展示设计项目卡纸模型</w:t>
            </w:r>
          </w:p>
        </w:tc>
        <w:tc>
          <w:tcPr>
            <w:tcW w:w="1303" w:type="dxa"/>
            <w:tcBorders>
              <w:top w:val="single" w:color="auto" w:sz="4" w:space="0"/>
              <w:bottom w:val="single" w:color="auto" w:sz="4" w:space="0"/>
            </w:tcBorders>
            <w:vAlign w:val="center"/>
          </w:tcPr>
          <w:p>
            <w:pPr>
              <w:pStyle w:val="14"/>
              <w:rPr>
                <w:rFonts w:hint="eastAsia" w:ascii="Times New Roman" w:hAnsi="Times New Roman"/>
                <w:bCs/>
                <w:sz w:val="21"/>
                <w:szCs w:val="21"/>
              </w:rPr>
            </w:pPr>
            <w:r>
              <w:rPr>
                <w:rFonts w:ascii="Times New Roman Regular" w:hAnsi="Times New Roman Regular" w:cs="Times New Roman Regular"/>
                <w:color w:val="auto"/>
              </w:rPr>
              <w:t>③</w:t>
            </w:r>
          </w:p>
        </w:tc>
        <w:tc>
          <w:tcPr>
            <w:tcW w:w="870" w:type="dxa"/>
            <w:tcBorders>
              <w:top w:val="single" w:color="auto" w:sz="4" w:space="0"/>
              <w:bottom w:val="single" w:color="auto" w:sz="4" w:space="0"/>
            </w:tcBorders>
            <w:shd w:val="clear" w:color="auto" w:fill="auto"/>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4</w:t>
            </w:r>
          </w:p>
        </w:tc>
        <w:tc>
          <w:tcPr>
            <w:tcW w:w="868" w:type="dxa"/>
            <w:tcBorders>
              <w:top w:val="single" w:color="auto" w:sz="4" w:space="0"/>
              <w:bottom w:val="single" w:color="auto" w:sz="4" w:space="0"/>
            </w:tcBorders>
            <w:vAlign w:val="center"/>
          </w:tcPr>
          <w:p>
            <w:pPr>
              <w:pStyle w:val="14"/>
              <w:rPr>
                <w:rFonts w:hint="eastAsia"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8</w:t>
            </w:r>
          </w:p>
        </w:tc>
        <w:tc>
          <w:tcPr>
            <w:tcW w:w="805" w:type="dxa"/>
            <w:tcBorders>
              <w:top w:val="single" w:color="auto" w:sz="4" w:space="0"/>
              <w:bottom w:val="single" w:color="auto" w:sz="4" w:space="0"/>
            </w:tcBorders>
            <w:shd w:val="clear" w:color="auto" w:fill="auto"/>
            <w:vAlign w:val="center"/>
          </w:tcPr>
          <w:p>
            <w:pPr>
              <w:pStyle w:val="14"/>
              <w:rPr>
                <w:rFonts w:hint="default" w:ascii="Times New Roman" w:hAnsi="Times New Roman" w:eastAsia="黑体" w:cs="宋体"/>
                <w:bCs/>
                <w:color w:val="000000"/>
                <w:sz w:val="21"/>
                <w:szCs w:val="21"/>
                <w:lang w:val="en-US" w:eastAsia="zh-CN" w:bidi="ar-SA"/>
              </w:rPr>
            </w:pPr>
            <w:r>
              <w:rPr>
                <w:rFonts w:hint="eastAsia" w:ascii="Times New Roman" w:hAnsi="Times New Roman" w:eastAsia="黑体" w:cs="宋体"/>
                <w:bCs/>
                <w:color w:val="000000"/>
                <w:sz w:val="21"/>
                <w:szCs w:val="21"/>
                <w:lang w:val="en-US" w:eastAsia="zh-CN" w:bidi="ar-SA"/>
              </w:rPr>
              <w:t>12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57" w:type="dxa"/>
            <w:left w:w="85" w:type="dxa"/>
            <w:bottom w:w="57" w:type="dxa"/>
            <w:right w:w="85" w:type="dxa"/>
          </w:tblCellMar>
        </w:tblPrEx>
        <w:trPr>
          <w:trHeight w:val="454" w:hRule="atLeast"/>
          <w:jc w:val="center"/>
        </w:trPr>
        <w:tc>
          <w:tcPr>
            <w:tcW w:w="8476" w:type="dxa"/>
            <w:gridSpan w:val="6"/>
            <w:tcBorders>
              <w:top w:val="single" w:color="auto" w:sz="12" w:space="0"/>
              <w:left w:val="nil"/>
              <w:bottom w:val="nil"/>
              <w:right w:val="nil"/>
            </w:tcBorders>
            <w:shd w:val="clear" w:color="auto" w:fill="auto"/>
            <w:vAlign w:val="center"/>
          </w:tcPr>
          <w:p>
            <w:pPr>
              <w:pStyle w:val="13"/>
            </w:pPr>
            <w:r>
              <w:rPr>
                <w:rFonts w:hint="eastAsia"/>
                <w:szCs w:val="16"/>
              </w:rPr>
              <w:t xml:space="preserve">实验类型：①演示型 </w:t>
            </w:r>
            <w:r>
              <w:rPr>
                <w:szCs w:val="16"/>
              </w:rPr>
              <w:t xml:space="preserve"> </w:t>
            </w:r>
            <w:r>
              <w:rPr>
                <w:rFonts w:hint="eastAsia"/>
                <w:szCs w:val="16"/>
              </w:rPr>
              <w:t xml:space="preserve">②验证型 </w:t>
            </w:r>
            <w:r>
              <w:rPr>
                <w:szCs w:val="16"/>
              </w:rPr>
              <w:t xml:space="preserve"> </w:t>
            </w:r>
            <w:r>
              <w:rPr>
                <w:rFonts w:hint="eastAsia"/>
                <w:szCs w:val="16"/>
              </w:rPr>
              <w:t xml:space="preserve">③设计型 </w:t>
            </w:r>
            <w:r>
              <w:rPr>
                <w:szCs w:val="16"/>
              </w:rPr>
              <w:t xml:space="preserve"> </w:t>
            </w:r>
            <w:r>
              <w:rPr>
                <w:rFonts w:hint="eastAsia"/>
                <w:szCs w:val="16"/>
              </w:rPr>
              <w:t>④综合型</w:t>
            </w:r>
          </w:p>
        </w:tc>
      </w:tr>
    </w:tbl>
    <w:p>
      <w:pPr>
        <w:pStyle w:val="17"/>
        <w:spacing w:before="163" w:after="163"/>
      </w:pPr>
      <w:r>
        <w:rPr>
          <w:rFonts w:hint="eastAsia"/>
        </w:rPr>
        <w:t>（二）各实验项目教学目标、内容与要求</w:t>
      </w:r>
    </w:p>
    <w:tbl>
      <w:tblPr>
        <w:tblStyle w:val="8"/>
        <w:tblW w:w="8296"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widowControl w:val="0"/>
              <w:spacing w:line="440" w:lineRule="exact"/>
              <w:jc w:val="both"/>
              <w:rPr>
                <w:rFonts w:cs="仿宋"/>
                <w:bCs/>
                <w:color w:val="000000"/>
                <w:szCs w:val="21"/>
              </w:rPr>
            </w:pPr>
            <w:r>
              <w:rPr>
                <w:rFonts w:hint="eastAsia" w:cs="仿宋"/>
                <w:bCs/>
                <w:color w:val="000000"/>
                <w:szCs w:val="21"/>
              </w:rPr>
              <w:t>实验1：</w:t>
            </w:r>
            <w:r>
              <w:rPr>
                <w:rFonts w:hint="eastAsia"/>
              </w:rPr>
              <w:t>撰写调研报告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pStyle w:val="14"/>
              <w:widowControl w:val="0"/>
              <w:jc w:val="left"/>
              <w:rPr>
                <w:rFonts w:cs="仿宋"/>
                <w:bCs/>
              </w:rPr>
            </w:pPr>
            <w:r>
              <w:rPr>
                <w:rFonts w:hint="eastAsia"/>
                <w:color w:val="auto"/>
              </w:rPr>
              <w:t>根据不同的主题进行调研，完成内容解读与演示文稿制作，并进行课堂交流与展示</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widowControl w:val="0"/>
              <w:spacing w:line="440" w:lineRule="exact"/>
              <w:jc w:val="both"/>
              <w:rPr>
                <w:rFonts w:cs="仿宋"/>
                <w:bCs/>
                <w:color w:val="000000"/>
                <w:szCs w:val="21"/>
              </w:rPr>
            </w:pPr>
            <w:r>
              <w:rPr>
                <w:rFonts w:hint="eastAsia" w:cs="仿宋"/>
                <w:bCs/>
                <w:color w:val="000000"/>
                <w:szCs w:val="21"/>
              </w:rPr>
              <w:t>实验2：展示设计项目方案手册</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pStyle w:val="14"/>
              <w:widowControl w:val="0"/>
              <w:jc w:val="left"/>
              <w:rPr>
                <w:rFonts w:cs="仿宋"/>
                <w:bCs/>
              </w:rPr>
            </w:pPr>
            <w:r>
              <w:rPr>
                <w:rFonts w:hint="eastAsia" w:ascii="宋体" w:hAnsi="宋体"/>
                <w:bCs/>
                <w:color w:val="auto"/>
                <w:sz w:val="20"/>
                <w:szCs w:val="20"/>
              </w:rPr>
              <w:t>展示设计项目方案手册</w:t>
            </w:r>
            <w:r>
              <w:rPr>
                <w:rFonts w:hint="eastAsia" w:ascii="宋体" w:hAnsi="宋体"/>
                <w:bCs/>
                <w:color w:val="auto"/>
                <w:sz w:val="20"/>
                <w:szCs w:val="20"/>
                <w:lang w:val="en-US" w:eastAsia="zh-CN"/>
              </w:rPr>
              <w:t>:</w:t>
            </w:r>
            <w:r>
              <w:rPr>
                <w:rFonts w:hint="eastAsia"/>
                <w:color w:val="auto"/>
              </w:rPr>
              <w:t>案例练习</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c>
          <w:tcPr>
            <w:tcW w:w="8296" w:type="dxa"/>
          </w:tcPr>
          <w:p>
            <w:pPr>
              <w:widowControl w:val="0"/>
              <w:spacing w:line="440" w:lineRule="exact"/>
              <w:jc w:val="both"/>
              <w:rPr>
                <w:rFonts w:cs="仿宋"/>
                <w:bCs/>
                <w:color w:val="000000"/>
                <w:szCs w:val="21"/>
              </w:rPr>
            </w:pPr>
            <w:r>
              <w:rPr>
                <w:rFonts w:hint="eastAsia" w:cs="仿宋"/>
                <w:bCs/>
                <w:color w:val="000000"/>
                <w:szCs w:val="21"/>
              </w:rPr>
              <w:t>实验</w:t>
            </w:r>
            <w:r>
              <w:rPr>
                <w:rFonts w:hint="eastAsia" w:cs="仿宋"/>
                <w:bCs/>
                <w:color w:val="000000"/>
                <w:szCs w:val="21"/>
                <w:lang w:val="en-US" w:eastAsia="zh-CN"/>
              </w:rPr>
              <w:t>3</w:t>
            </w:r>
            <w:r>
              <w:rPr>
                <w:rFonts w:hint="eastAsia" w:cs="仿宋"/>
                <w:bCs/>
                <w:color w:val="000000"/>
                <w:szCs w:val="21"/>
              </w:rPr>
              <w:t>：展示设计项目展示展板</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392" w:hRule="atLeast"/>
        </w:trPr>
        <w:tc>
          <w:tcPr>
            <w:tcW w:w="8296" w:type="dxa"/>
          </w:tcPr>
          <w:p>
            <w:pPr>
              <w:pStyle w:val="14"/>
              <w:widowControl w:val="0"/>
              <w:jc w:val="left"/>
              <w:rPr>
                <w:rFonts w:hint="eastAsia" w:eastAsia="宋体"/>
                <w:color w:val="auto"/>
                <w:lang w:val="en-US" w:eastAsia="zh-CN"/>
              </w:rPr>
            </w:pPr>
            <w:r>
              <w:rPr>
                <w:rFonts w:hint="eastAsia"/>
                <w:color w:val="auto"/>
              </w:rPr>
              <w:t>根据课题创作的动态图形设计</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98" w:hRule="atLeast"/>
        </w:trPr>
        <w:tc>
          <w:tcPr>
            <w:tcW w:w="8296" w:type="dxa"/>
            <w:vAlign w:val="top"/>
          </w:tcPr>
          <w:p>
            <w:pPr>
              <w:widowControl w:val="0"/>
              <w:spacing w:line="440" w:lineRule="exact"/>
              <w:jc w:val="both"/>
              <w:rPr>
                <w:rFonts w:hint="eastAsia"/>
                <w:color w:val="auto"/>
              </w:rPr>
            </w:pPr>
            <w:r>
              <w:rPr>
                <w:rFonts w:hint="eastAsia" w:cs="仿宋"/>
                <w:bCs/>
                <w:color w:val="000000"/>
                <w:szCs w:val="21"/>
              </w:rPr>
              <w:t>实验</w:t>
            </w:r>
            <w:r>
              <w:rPr>
                <w:rFonts w:hint="eastAsia" w:cs="仿宋"/>
                <w:bCs/>
                <w:color w:val="000000"/>
                <w:szCs w:val="21"/>
                <w:lang w:val="en-US" w:eastAsia="zh-CN"/>
              </w:rPr>
              <w:t>4</w:t>
            </w:r>
            <w:r>
              <w:rPr>
                <w:rFonts w:hint="eastAsia" w:cs="仿宋"/>
                <w:bCs/>
                <w:color w:val="000000"/>
                <w:szCs w:val="21"/>
              </w:rPr>
              <w:t>：展示设计项目卡纸模型</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571" w:hRule="atLeast"/>
        </w:trPr>
        <w:tc>
          <w:tcPr>
            <w:tcW w:w="8296" w:type="dxa"/>
            <w:vAlign w:val="top"/>
          </w:tcPr>
          <w:p>
            <w:pPr>
              <w:widowControl w:val="0"/>
              <w:spacing w:line="440" w:lineRule="exact"/>
              <w:jc w:val="both"/>
              <w:rPr>
                <w:rFonts w:hint="eastAsia" w:eastAsia="宋体" w:cs="仿宋"/>
                <w:bCs/>
                <w:color w:val="000000"/>
                <w:szCs w:val="21"/>
                <w:lang w:val="en-US" w:eastAsia="zh-CN"/>
              </w:rPr>
            </w:pPr>
            <w:r>
              <w:rPr>
                <w:rFonts w:hint="eastAsia" w:ascii="宋体" w:hAnsi="宋体"/>
                <w:sz w:val="20"/>
                <w:szCs w:val="20"/>
              </w:rPr>
              <w:t>掌握展示设计项目卡纸模型的制作。</w:t>
            </w:r>
          </w:p>
        </w:tc>
      </w:tr>
    </w:tbl>
    <w:p>
      <w:pPr>
        <w:pStyle w:val="17"/>
        <w:spacing w:before="163" w:after="163"/>
      </w:pPr>
      <w:r>
        <w:rPr>
          <w:rFonts w:hint="eastAsia"/>
        </w:rPr>
        <w:t>（三）各实验项目对课程目标的支撑关系</w:t>
      </w:r>
    </w:p>
    <w:tbl>
      <w:tblPr>
        <w:tblStyle w:val="7"/>
        <w:tblW w:w="847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
      <w:tblGrid>
        <w:gridCol w:w="2600"/>
        <w:gridCol w:w="979"/>
        <w:gridCol w:w="979"/>
        <w:gridCol w:w="979"/>
        <w:gridCol w:w="979"/>
        <w:gridCol w:w="979"/>
        <w:gridCol w:w="9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794" w:hRule="atLeast"/>
          <w:jc w:val="center"/>
        </w:trPr>
        <w:tc>
          <w:tcPr>
            <w:tcW w:w="2600" w:type="dxa"/>
            <w:tcBorders>
              <w:top w:val="single" w:color="auto" w:sz="12" w:space="0"/>
              <w:left w:val="single" w:color="auto" w:sz="12" w:space="0"/>
              <w:tl2br w:val="single" w:color="auto" w:sz="4" w:space="0"/>
            </w:tcBorders>
          </w:tcPr>
          <w:p>
            <w:pPr>
              <w:pStyle w:val="13"/>
              <w:ind w:firstLine="489"/>
              <w:jc w:val="right"/>
              <w:rPr>
                <w:szCs w:val="16"/>
              </w:rPr>
            </w:pPr>
            <w:r>
              <w:rPr>
                <w:rFonts w:hint="eastAsia"/>
                <w:szCs w:val="16"/>
              </w:rPr>
              <w:t>课程目标</w:t>
            </w:r>
          </w:p>
          <w:p>
            <w:pPr>
              <w:pStyle w:val="13"/>
              <w:ind w:right="210"/>
              <w:jc w:val="left"/>
              <w:rPr>
                <w:rFonts w:hint="eastAsia"/>
                <w:szCs w:val="16"/>
              </w:rPr>
            </w:pPr>
          </w:p>
          <w:p>
            <w:pPr>
              <w:pStyle w:val="13"/>
              <w:ind w:right="210"/>
              <w:jc w:val="left"/>
              <w:rPr>
                <w:szCs w:val="16"/>
              </w:rPr>
            </w:pPr>
            <w:r>
              <w:rPr>
                <w:rFonts w:hint="eastAsia"/>
                <w:szCs w:val="16"/>
              </w:rPr>
              <w:t>实验项目名称</w:t>
            </w:r>
          </w:p>
        </w:tc>
        <w:tc>
          <w:tcPr>
            <w:tcW w:w="979" w:type="dxa"/>
            <w:tcBorders>
              <w:top w:val="single" w:color="auto" w:sz="12" w:space="0"/>
            </w:tcBorders>
            <w:vAlign w:val="center"/>
          </w:tcPr>
          <w:p>
            <w:pPr>
              <w:pStyle w:val="13"/>
              <w:rPr>
                <w:szCs w:val="16"/>
              </w:rPr>
            </w:pPr>
            <w:r>
              <w:rPr>
                <w:rFonts w:hint="eastAsia"/>
                <w:color w:val="auto"/>
                <w:szCs w:val="16"/>
              </w:rPr>
              <w:t>1</w:t>
            </w:r>
          </w:p>
        </w:tc>
        <w:tc>
          <w:tcPr>
            <w:tcW w:w="979" w:type="dxa"/>
            <w:tcBorders>
              <w:top w:val="single" w:color="auto" w:sz="12" w:space="0"/>
            </w:tcBorders>
            <w:vAlign w:val="center"/>
          </w:tcPr>
          <w:p>
            <w:pPr>
              <w:pStyle w:val="13"/>
              <w:rPr>
                <w:szCs w:val="16"/>
              </w:rPr>
            </w:pPr>
            <w:r>
              <w:rPr>
                <w:rFonts w:hint="eastAsia"/>
                <w:color w:val="auto"/>
                <w:szCs w:val="16"/>
              </w:rPr>
              <w:t>2</w:t>
            </w:r>
          </w:p>
        </w:tc>
        <w:tc>
          <w:tcPr>
            <w:tcW w:w="979" w:type="dxa"/>
            <w:tcBorders>
              <w:top w:val="single" w:color="auto" w:sz="12" w:space="0"/>
            </w:tcBorders>
            <w:vAlign w:val="center"/>
          </w:tcPr>
          <w:p>
            <w:pPr>
              <w:pStyle w:val="13"/>
              <w:rPr>
                <w:szCs w:val="16"/>
              </w:rPr>
            </w:pPr>
            <w:r>
              <w:rPr>
                <w:rFonts w:hint="eastAsia"/>
                <w:color w:val="auto"/>
                <w:szCs w:val="16"/>
              </w:rPr>
              <w:t>3</w:t>
            </w:r>
          </w:p>
        </w:tc>
        <w:tc>
          <w:tcPr>
            <w:tcW w:w="979" w:type="dxa"/>
            <w:tcBorders>
              <w:top w:val="single" w:color="auto" w:sz="12" w:space="0"/>
            </w:tcBorders>
            <w:vAlign w:val="center"/>
          </w:tcPr>
          <w:p>
            <w:pPr>
              <w:pStyle w:val="13"/>
              <w:rPr>
                <w:szCs w:val="16"/>
              </w:rPr>
            </w:pPr>
            <w:r>
              <w:rPr>
                <w:rFonts w:hint="eastAsia"/>
                <w:color w:val="auto"/>
                <w:szCs w:val="16"/>
              </w:rPr>
              <w:t>4</w:t>
            </w:r>
          </w:p>
        </w:tc>
        <w:tc>
          <w:tcPr>
            <w:tcW w:w="979" w:type="dxa"/>
            <w:tcBorders>
              <w:top w:val="single" w:color="auto" w:sz="12" w:space="0"/>
            </w:tcBorders>
            <w:vAlign w:val="center"/>
          </w:tcPr>
          <w:p>
            <w:pPr>
              <w:pStyle w:val="13"/>
              <w:rPr>
                <w:szCs w:val="16"/>
              </w:rPr>
            </w:pPr>
            <w:r>
              <w:rPr>
                <w:rFonts w:hint="eastAsia"/>
                <w:color w:val="auto"/>
                <w:szCs w:val="16"/>
              </w:rPr>
              <w:t>5</w:t>
            </w:r>
          </w:p>
        </w:tc>
        <w:tc>
          <w:tcPr>
            <w:tcW w:w="980" w:type="dxa"/>
            <w:tcBorders>
              <w:top w:val="single" w:color="auto" w:sz="12" w:space="0"/>
              <w:right w:val="single" w:color="auto" w:sz="12" w:space="0"/>
            </w:tcBorders>
            <w:vAlign w:val="center"/>
          </w:tcPr>
          <w:p>
            <w:pPr>
              <w:pStyle w:val="13"/>
              <w:rPr>
                <w:szCs w:val="16"/>
              </w:rPr>
            </w:pPr>
            <w:r>
              <w:rPr>
                <w:rFonts w:hint="eastAsia"/>
                <w:color w:val="auto"/>
                <w:szCs w:val="16"/>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tcBorders>
            <w:vAlign w:val="top"/>
          </w:tcPr>
          <w:p>
            <w:pPr>
              <w:pStyle w:val="14"/>
            </w:pPr>
            <w:r>
              <w:rPr>
                <w:rFonts w:hint="eastAsia"/>
              </w:rPr>
              <w:t>撰写调研报告</w:t>
            </w:r>
          </w:p>
        </w:tc>
        <w:tc>
          <w:tcPr>
            <w:tcW w:w="979" w:type="dxa"/>
            <w:vAlign w:val="center"/>
          </w:tcPr>
          <w:p>
            <w:pPr>
              <w:pStyle w:val="14"/>
            </w:pPr>
            <w:r>
              <w:rPr>
                <w:rFonts w:hint="eastAsia"/>
                <w:color w:val="auto"/>
              </w:rPr>
              <w:t>√</w:t>
            </w:r>
          </w:p>
        </w:tc>
        <w:tc>
          <w:tcPr>
            <w:tcW w:w="979" w:type="dxa"/>
            <w:vAlign w:val="center"/>
          </w:tcPr>
          <w:p>
            <w:pPr>
              <w:pStyle w:val="14"/>
            </w:pPr>
          </w:p>
        </w:tc>
        <w:tc>
          <w:tcPr>
            <w:tcW w:w="979" w:type="dxa"/>
            <w:vAlign w:val="center"/>
          </w:tcPr>
          <w:p>
            <w:pPr>
              <w:pStyle w:val="14"/>
            </w:pPr>
          </w:p>
        </w:tc>
        <w:tc>
          <w:tcPr>
            <w:tcW w:w="979" w:type="dxa"/>
            <w:vAlign w:val="center"/>
          </w:tcPr>
          <w:p>
            <w:pPr>
              <w:pStyle w:val="14"/>
            </w:pPr>
            <w:r>
              <w:rPr>
                <w:rFonts w:hint="eastAsia"/>
                <w:color w:val="auto"/>
              </w:rPr>
              <w:t>√</w:t>
            </w:r>
          </w:p>
        </w:tc>
        <w:tc>
          <w:tcPr>
            <w:tcW w:w="979" w:type="dxa"/>
            <w:vAlign w:val="center"/>
          </w:tcPr>
          <w:p>
            <w:pPr>
              <w:pStyle w:val="14"/>
            </w:pPr>
          </w:p>
        </w:tc>
        <w:tc>
          <w:tcPr>
            <w:tcW w:w="980" w:type="dxa"/>
            <w:tcBorders>
              <w:right w:val="single" w:color="auto" w:sz="12" w:space="0"/>
            </w:tcBorders>
            <w:vAlign w:val="center"/>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tcBorders>
            <w:vAlign w:val="top"/>
          </w:tcPr>
          <w:p>
            <w:pPr>
              <w:pStyle w:val="14"/>
            </w:pPr>
            <w:r>
              <w:rPr>
                <w:rFonts w:hint="eastAsia" w:ascii="宋体" w:hAnsi="宋体"/>
                <w:bCs/>
                <w:color w:val="auto"/>
                <w:sz w:val="20"/>
                <w:szCs w:val="20"/>
              </w:rPr>
              <w:t>展示设计项目方案手册</w:t>
            </w:r>
          </w:p>
        </w:tc>
        <w:tc>
          <w:tcPr>
            <w:tcW w:w="979" w:type="dxa"/>
            <w:vAlign w:val="center"/>
          </w:tcPr>
          <w:p>
            <w:pPr>
              <w:pStyle w:val="14"/>
            </w:pPr>
          </w:p>
        </w:tc>
        <w:tc>
          <w:tcPr>
            <w:tcW w:w="979" w:type="dxa"/>
            <w:vAlign w:val="center"/>
          </w:tcPr>
          <w:p>
            <w:pPr>
              <w:pStyle w:val="14"/>
            </w:pPr>
            <w:r>
              <w:rPr>
                <w:rFonts w:hint="eastAsia"/>
                <w:color w:val="auto"/>
              </w:rPr>
              <w:t>√</w:t>
            </w:r>
          </w:p>
        </w:tc>
        <w:tc>
          <w:tcPr>
            <w:tcW w:w="979" w:type="dxa"/>
            <w:vAlign w:val="center"/>
          </w:tcPr>
          <w:p>
            <w:pPr>
              <w:pStyle w:val="14"/>
            </w:pPr>
          </w:p>
        </w:tc>
        <w:tc>
          <w:tcPr>
            <w:tcW w:w="979" w:type="dxa"/>
            <w:vAlign w:val="center"/>
          </w:tcPr>
          <w:p>
            <w:pPr>
              <w:pStyle w:val="14"/>
            </w:pPr>
          </w:p>
        </w:tc>
        <w:tc>
          <w:tcPr>
            <w:tcW w:w="979" w:type="dxa"/>
            <w:vAlign w:val="center"/>
          </w:tcPr>
          <w:p>
            <w:pPr>
              <w:pStyle w:val="14"/>
            </w:pPr>
          </w:p>
        </w:tc>
        <w:tc>
          <w:tcPr>
            <w:tcW w:w="980" w:type="dxa"/>
            <w:tcBorders>
              <w:right w:val="single" w:color="auto" w:sz="12" w:space="0"/>
            </w:tcBorders>
            <w:vAlign w:val="center"/>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tcBorders>
            <w:vAlign w:val="top"/>
          </w:tcPr>
          <w:p>
            <w:pPr>
              <w:pStyle w:val="14"/>
            </w:pPr>
            <w:r>
              <w:rPr>
                <w:rFonts w:hint="eastAsia" w:ascii="宋体" w:hAnsi="宋体"/>
                <w:color w:val="auto"/>
                <w:sz w:val="20"/>
                <w:szCs w:val="20"/>
              </w:rPr>
              <w:t>展示设计项目展示展板</w:t>
            </w:r>
          </w:p>
        </w:tc>
        <w:tc>
          <w:tcPr>
            <w:tcW w:w="979" w:type="dxa"/>
            <w:vAlign w:val="center"/>
          </w:tcPr>
          <w:p>
            <w:pPr>
              <w:pStyle w:val="14"/>
            </w:pPr>
          </w:p>
        </w:tc>
        <w:tc>
          <w:tcPr>
            <w:tcW w:w="979" w:type="dxa"/>
            <w:vAlign w:val="center"/>
          </w:tcPr>
          <w:p>
            <w:pPr>
              <w:pStyle w:val="14"/>
            </w:pPr>
            <w:r>
              <w:rPr>
                <w:rFonts w:hint="eastAsia"/>
                <w:color w:val="auto"/>
              </w:rPr>
              <w:t>√</w:t>
            </w:r>
          </w:p>
        </w:tc>
        <w:tc>
          <w:tcPr>
            <w:tcW w:w="979" w:type="dxa"/>
            <w:vAlign w:val="center"/>
          </w:tcPr>
          <w:p>
            <w:pPr>
              <w:pStyle w:val="14"/>
            </w:pPr>
          </w:p>
        </w:tc>
        <w:tc>
          <w:tcPr>
            <w:tcW w:w="979" w:type="dxa"/>
            <w:vAlign w:val="center"/>
          </w:tcPr>
          <w:p>
            <w:pPr>
              <w:pStyle w:val="14"/>
            </w:pPr>
          </w:p>
        </w:tc>
        <w:tc>
          <w:tcPr>
            <w:tcW w:w="979" w:type="dxa"/>
            <w:vAlign w:val="center"/>
          </w:tcPr>
          <w:p>
            <w:pPr>
              <w:pStyle w:val="14"/>
            </w:pPr>
            <w:r>
              <w:rPr>
                <w:rFonts w:hint="eastAsia"/>
                <w:color w:val="auto"/>
              </w:rPr>
              <w:t>√</w:t>
            </w:r>
          </w:p>
        </w:tc>
        <w:tc>
          <w:tcPr>
            <w:tcW w:w="980" w:type="dxa"/>
            <w:tcBorders>
              <w:right w:val="single" w:color="auto" w:sz="12" w:space="0"/>
            </w:tcBorders>
            <w:vAlign w:val="center"/>
          </w:tcPr>
          <w:p>
            <w:pPr>
              <w:pStyle w:val="14"/>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57" w:type="dxa"/>
            <w:left w:w="85" w:type="dxa"/>
            <w:bottom w:w="57" w:type="dxa"/>
            <w:right w:w="85" w:type="dxa"/>
          </w:tblCellMar>
        </w:tblPrEx>
        <w:trPr>
          <w:trHeight w:val="283" w:hRule="atLeast"/>
          <w:jc w:val="center"/>
        </w:trPr>
        <w:tc>
          <w:tcPr>
            <w:tcW w:w="2600" w:type="dxa"/>
            <w:tcBorders>
              <w:left w:val="single" w:color="auto" w:sz="12" w:space="0"/>
              <w:bottom w:val="single" w:color="auto" w:sz="12" w:space="0"/>
            </w:tcBorders>
            <w:vAlign w:val="top"/>
          </w:tcPr>
          <w:p>
            <w:pPr>
              <w:pStyle w:val="14"/>
              <w:rPr>
                <w:rFonts w:ascii="Times New Roman Regular" w:hAnsi="Times New Roman Regular" w:cs="Times New Roman Regular" w:eastAsiaTheme="minorEastAsia"/>
                <w:color w:val="auto"/>
              </w:rPr>
            </w:pPr>
            <w:r>
              <w:rPr>
                <w:rFonts w:hint="eastAsia" w:ascii="宋体" w:hAnsi="宋体"/>
                <w:color w:val="auto"/>
                <w:sz w:val="20"/>
                <w:szCs w:val="20"/>
              </w:rPr>
              <w:t>展示设计项目卡纸模型</w:t>
            </w:r>
            <w:bookmarkStart w:id="4" w:name="_GoBack"/>
            <w:bookmarkEnd w:id="4"/>
          </w:p>
        </w:tc>
        <w:tc>
          <w:tcPr>
            <w:tcW w:w="979" w:type="dxa"/>
            <w:tcBorders>
              <w:bottom w:val="single" w:color="auto" w:sz="12" w:space="0"/>
            </w:tcBorders>
            <w:vAlign w:val="center"/>
          </w:tcPr>
          <w:p>
            <w:pPr>
              <w:pStyle w:val="14"/>
            </w:pPr>
          </w:p>
        </w:tc>
        <w:tc>
          <w:tcPr>
            <w:tcW w:w="979" w:type="dxa"/>
            <w:tcBorders>
              <w:bottom w:val="single" w:color="auto" w:sz="12" w:space="0"/>
            </w:tcBorders>
            <w:vAlign w:val="center"/>
          </w:tcPr>
          <w:p>
            <w:pPr>
              <w:pStyle w:val="14"/>
              <w:rPr>
                <w:rFonts w:hint="eastAsia"/>
                <w:color w:val="auto"/>
              </w:rPr>
            </w:pPr>
            <w:r>
              <w:rPr>
                <w:rFonts w:hint="eastAsia"/>
                <w:color w:val="auto"/>
              </w:rPr>
              <w:t>√</w:t>
            </w:r>
          </w:p>
        </w:tc>
        <w:tc>
          <w:tcPr>
            <w:tcW w:w="979" w:type="dxa"/>
            <w:tcBorders>
              <w:bottom w:val="single" w:color="auto" w:sz="12" w:space="0"/>
            </w:tcBorders>
            <w:vAlign w:val="center"/>
          </w:tcPr>
          <w:p>
            <w:pPr>
              <w:pStyle w:val="14"/>
            </w:pPr>
            <w:r>
              <w:rPr>
                <w:rFonts w:hint="eastAsia"/>
                <w:color w:val="auto"/>
              </w:rPr>
              <w:t>√</w:t>
            </w:r>
          </w:p>
        </w:tc>
        <w:tc>
          <w:tcPr>
            <w:tcW w:w="979" w:type="dxa"/>
            <w:tcBorders>
              <w:bottom w:val="single" w:color="auto" w:sz="12" w:space="0"/>
            </w:tcBorders>
            <w:vAlign w:val="center"/>
          </w:tcPr>
          <w:p>
            <w:pPr>
              <w:pStyle w:val="14"/>
            </w:pPr>
          </w:p>
        </w:tc>
        <w:tc>
          <w:tcPr>
            <w:tcW w:w="979" w:type="dxa"/>
            <w:tcBorders>
              <w:bottom w:val="single" w:color="auto" w:sz="12" w:space="0"/>
            </w:tcBorders>
            <w:vAlign w:val="center"/>
          </w:tcPr>
          <w:p>
            <w:pPr>
              <w:pStyle w:val="14"/>
              <w:rPr>
                <w:rFonts w:hint="eastAsia"/>
                <w:color w:val="auto"/>
              </w:rPr>
            </w:pPr>
          </w:p>
        </w:tc>
        <w:tc>
          <w:tcPr>
            <w:tcW w:w="980" w:type="dxa"/>
            <w:tcBorders>
              <w:bottom w:val="single" w:color="auto" w:sz="12" w:space="0"/>
              <w:right w:val="single" w:color="auto" w:sz="12" w:space="0"/>
            </w:tcBorders>
            <w:vAlign w:val="center"/>
          </w:tcPr>
          <w:p>
            <w:pPr>
              <w:pStyle w:val="14"/>
            </w:pPr>
            <w:r>
              <w:rPr>
                <w:rFonts w:hint="eastAsia"/>
                <w:color w:val="auto"/>
              </w:rPr>
              <w:t>√</w:t>
            </w:r>
          </w:p>
        </w:tc>
      </w:tr>
      <w:bookmarkEnd w:id="0"/>
      <w:bookmarkEnd w:id="1"/>
    </w:tbl>
    <w:p>
      <w:pPr>
        <w:pStyle w:val="16"/>
        <w:spacing w:before="326" w:beforeLines="100" w:line="360" w:lineRule="auto"/>
        <w:rPr>
          <w:rFonts w:ascii="黑体" w:hAnsi="宋体"/>
          <w:highlight w:val="green"/>
        </w:rPr>
      </w:pPr>
      <w:bookmarkStart w:id="2" w:name="OLE_LINK3"/>
      <w:bookmarkStart w:id="3" w:name="OLE_LINK4"/>
      <w:r>
        <w:rPr>
          <w:rFonts w:hint="eastAsia" w:ascii="黑体" w:hAnsi="宋体"/>
        </w:rPr>
        <w:t>四、课程思政教学设计</w:t>
      </w:r>
    </w:p>
    <w:tbl>
      <w:tblPr>
        <w:tblStyle w:val="8"/>
        <w:tblW w:w="8522"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522"/>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522" w:type="dxa"/>
          </w:tcPr>
          <w:p>
            <w:pPr>
              <w:pStyle w:val="14"/>
              <w:widowControl w:val="0"/>
              <w:jc w:val="left"/>
              <w:rPr>
                <w:color w:val="auto"/>
              </w:rPr>
            </w:pPr>
            <w:r>
              <w:rPr>
                <w:rFonts w:hint="eastAsia" w:ascii="宋体" w:hAnsi="宋体"/>
                <w:color w:val="auto"/>
                <w:sz w:val="20"/>
                <w:szCs w:val="20"/>
              </w:rPr>
              <w:t>展示设计</w:t>
            </w:r>
            <w:r>
              <w:rPr>
                <w:rFonts w:hint="eastAsia"/>
                <w:color w:val="auto"/>
              </w:rPr>
              <w:t>课程的思政教学设计应注重培养学生的审美观、职业操守以及社会责任感。以下是设计要点：</w:t>
            </w:r>
          </w:p>
          <w:p>
            <w:pPr>
              <w:pStyle w:val="14"/>
              <w:widowControl w:val="0"/>
              <w:jc w:val="left"/>
              <w:rPr>
                <w:color w:val="auto"/>
              </w:rPr>
            </w:pPr>
            <w:r>
              <w:rPr>
                <w:rFonts w:hint="eastAsia"/>
                <w:color w:val="auto"/>
              </w:rPr>
              <w:t>1.培养设计师的社会责任感：引导学生在</w:t>
            </w:r>
            <w:r>
              <w:rPr>
                <w:rFonts w:hint="eastAsia" w:ascii="宋体" w:hAnsi="宋体"/>
                <w:color w:val="auto"/>
                <w:sz w:val="20"/>
                <w:szCs w:val="20"/>
              </w:rPr>
              <w:t>展示设计</w:t>
            </w:r>
            <w:r>
              <w:rPr>
                <w:rFonts w:hint="eastAsia"/>
                <w:color w:val="auto"/>
              </w:rPr>
              <w:t>的社会中的影响，注重作品对社会的正面贡献，培养学生的社会责任感。</w:t>
            </w:r>
          </w:p>
          <w:p>
            <w:pPr>
              <w:pStyle w:val="14"/>
              <w:widowControl w:val="0"/>
              <w:jc w:val="left"/>
              <w:rPr>
                <w:color w:val="auto"/>
              </w:rPr>
            </w:pPr>
            <w:r>
              <w:rPr>
                <w:rFonts w:hint="eastAsia"/>
                <w:color w:val="auto"/>
              </w:rPr>
              <w:t>2.思政与实践相结合：通过理论教学和实践项目相结合，让学生在项目中体会思政的理念，将所学思想运用到实际创作中。</w:t>
            </w:r>
          </w:p>
          <w:p>
            <w:pPr>
              <w:pStyle w:val="14"/>
              <w:widowControl w:val="0"/>
              <w:jc w:val="left"/>
              <w:rPr>
                <w:rFonts w:hint="eastAsia" w:cs="仿宋"/>
                <w:bCs/>
              </w:rPr>
            </w:pPr>
            <w:r>
              <w:rPr>
                <w:rFonts w:hint="eastAsia"/>
                <w:color w:val="auto"/>
              </w:rPr>
              <w:t>3.强化职业操守：在课程中强调职业操守和道德规范，使学生认识到设计行业的专业性，提倡诚信、负责任的职业态度。</w:t>
            </w:r>
          </w:p>
        </w:tc>
      </w:tr>
      <w:bookmarkEnd w:id="2"/>
      <w:bookmarkEnd w:id="3"/>
    </w:tbl>
    <w:p>
      <w:pPr>
        <w:pStyle w:val="16"/>
        <w:spacing w:before="326" w:beforeLines="100" w:line="360" w:lineRule="auto"/>
        <w:rPr>
          <w:rFonts w:ascii="黑体" w:hAnsi="宋体"/>
        </w:rPr>
      </w:pPr>
      <w:r>
        <w:rPr>
          <w:rFonts w:hint="eastAsia" w:ascii="黑体" w:hAnsi="宋体"/>
        </w:rPr>
        <w:t>五、课程考核</w:t>
      </w:r>
    </w:p>
    <w:tbl>
      <w:tblPr>
        <w:tblStyle w:val="8"/>
        <w:tblW w:w="827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6"/>
        <w:gridCol w:w="709"/>
        <w:gridCol w:w="2353"/>
        <w:gridCol w:w="612"/>
        <w:gridCol w:w="612"/>
        <w:gridCol w:w="612"/>
        <w:gridCol w:w="612"/>
        <w:gridCol w:w="612"/>
        <w:gridCol w:w="612"/>
        <w:gridCol w:w="7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vMerge w:val="restart"/>
            <w:tcBorders>
              <w:top w:val="single" w:color="auto" w:sz="12" w:space="0"/>
              <w:left w:val="single" w:color="auto" w:sz="12" w:space="0"/>
            </w:tcBorders>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总评构成</w:t>
            </w:r>
          </w:p>
        </w:tc>
        <w:tc>
          <w:tcPr>
            <w:tcW w:w="709" w:type="dxa"/>
            <w:vMerge w:val="restart"/>
            <w:tcBorders>
              <w:top w:val="single" w:color="auto" w:sz="12" w:space="0"/>
            </w:tcBorders>
            <w:vAlign w:val="center"/>
          </w:tcPr>
          <w:p>
            <w:pPr>
              <w:pStyle w:val="16"/>
              <w:widowControl w:val="0"/>
              <w:spacing w:line="240" w:lineRule="auto"/>
              <w:jc w:val="center"/>
              <w:rPr>
                <w:rFonts w:ascii="黑体" w:hAnsi="宋体"/>
              </w:rPr>
            </w:pPr>
            <w:r>
              <w:rPr>
                <w:rFonts w:hint="eastAsia" w:ascii="黑体" w:hAnsi="黑体"/>
                <w:bCs/>
                <w:sz w:val="21"/>
                <w:szCs w:val="21"/>
              </w:rPr>
              <w:t>占比</w:t>
            </w:r>
          </w:p>
        </w:tc>
        <w:tc>
          <w:tcPr>
            <w:tcW w:w="2353" w:type="dxa"/>
            <w:vMerge w:val="restart"/>
            <w:tcBorders>
              <w:top w:val="single" w:color="auto" w:sz="12" w:space="0"/>
              <w:right w:val="double" w:color="auto" w:sz="4" w:space="0"/>
            </w:tcBorders>
            <w:vAlign w:val="center"/>
          </w:tcPr>
          <w:p>
            <w:pPr>
              <w:pStyle w:val="16"/>
              <w:widowControl w:val="0"/>
              <w:jc w:val="center"/>
              <w:rPr>
                <w:rFonts w:ascii="黑体" w:hAnsi="黑体"/>
                <w:bCs/>
                <w:sz w:val="21"/>
                <w:szCs w:val="21"/>
              </w:rPr>
            </w:pPr>
            <w:r>
              <w:rPr>
                <w:rFonts w:hint="eastAsia" w:ascii="黑体" w:hAnsi="黑体"/>
                <w:bCs/>
                <w:sz w:val="21"/>
                <w:szCs w:val="21"/>
              </w:rPr>
              <w:t>考核方式</w:t>
            </w:r>
          </w:p>
        </w:tc>
        <w:tc>
          <w:tcPr>
            <w:tcW w:w="3672" w:type="dxa"/>
            <w:gridSpan w:val="6"/>
            <w:tcBorders>
              <w:top w:val="single" w:color="auto" w:sz="12" w:space="0"/>
              <w:left w:val="double" w:color="auto" w:sz="4" w:space="0"/>
            </w:tcBorders>
            <w:vAlign w:val="center"/>
          </w:tcPr>
          <w:p>
            <w:pPr>
              <w:pStyle w:val="16"/>
              <w:widowControl w:val="0"/>
              <w:spacing w:line="240" w:lineRule="auto"/>
              <w:jc w:val="center"/>
              <w:rPr>
                <w:rFonts w:ascii="黑体" w:hAnsi="宋体"/>
              </w:rPr>
            </w:pPr>
            <w:r>
              <w:rPr>
                <w:rFonts w:hint="eastAsia" w:ascii="黑体" w:hAnsi="黑体"/>
                <w:bCs/>
                <w:sz w:val="21"/>
                <w:szCs w:val="21"/>
              </w:rPr>
              <w:t>课程目标</w:t>
            </w:r>
          </w:p>
        </w:tc>
        <w:tc>
          <w:tcPr>
            <w:tcW w:w="706" w:type="dxa"/>
            <w:vMerge w:val="restart"/>
            <w:tcBorders>
              <w:top w:val="single" w:color="auto" w:sz="12" w:space="0"/>
              <w:right w:val="single" w:color="auto" w:sz="12"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合计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vMerge w:val="continue"/>
            <w:tcBorders>
              <w:left w:val="single" w:color="auto" w:sz="12" w:space="0"/>
            </w:tcBorders>
          </w:tcPr>
          <w:p>
            <w:pPr>
              <w:widowControl w:val="0"/>
              <w:snapToGrid w:val="0"/>
              <w:jc w:val="center"/>
              <w:rPr>
                <w:rFonts w:ascii="黑体" w:hAnsi="黑体" w:eastAsia="黑体"/>
                <w:bCs/>
                <w:sz w:val="21"/>
                <w:szCs w:val="21"/>
              </w:rPr>
            </w:pPr>
          </w:p>
        </w:tc>
        <w:tc>
          <w:tcPr>
            <w:tcW w:w="709" w:type="dxa"/>
            <w:vMerge w:val="continue"/>
          </w:tcPr>
          <w:p>
            <w:pPr>
              <w:pStyle w:val="16"/>
              <w:widowControl w:val="0"/>
              <w:jc w:val="both"/>
              <w:rPr>
                <w:rFonts w:ascii="黑体" w:hAnsi="黑体"/>
                <w:bCs/>
                <w:sz w:val="21"/>
                <w:szCs w:val="21"/>
              </w:rPr>
            </w:pPr>
          </w:p>
        </w:tc>
        <w:tc>
          <w:tcPr>
            <w:tcW w:w="2353" w:type="dxa"/>
            <w:vMerge w:val="continue"/>
            <w:tcBorders>
              <w:right w:val="double" w:color="auto" w:sz="4" w:space="0"/>
            </w:tcBorders>
          </w:tcPr>
          <w:p>
            <w:pPr>
              <w:pStyle w:val="16"/>
              <w:widowControl w:val="0"/>
              <w:jc w:val="both"/>
              <w:rPr>
                <w:rFonts w:ascii="黑体" w:hAnsi="黑体"/>
                <w:bCs/>
                <w:sz w:val="21"/>
                <w:szCs w:val="21"/>
              </w:rPr>
            </w:pPr>
          </w:p>
        </w:tc>
        <w:tc>
          <w:tcPr>
            <w:tcW w:w="612" w:type="dxa"/>
            <w:tcBorders>
              <w:left w:val="double" w:color="auto" w:sz="4" w:space="0"/>
            </w:tcBorders>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1</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2</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3</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4</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5</w:t>
            </w:r>
          </w:p>
        </w:tc>
        <w:tc>
          <w:tcPr>
            <w:tcW w:w="612" w:type="dxa"/>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6</w:t>
            </w:r>
          </w:p>
        </w:tc>
        <w:tc>
          <w:tcPr>
            <w:tcW w:w="706" w:type="dxa"/>
            <w:vMerge w:val="continue"/>
            <w:tcBorders>
              <w:right w:val="single" w:color="auto" w:sz="12" w:space="0"/>
            </w:tcBorders>
          </w:tcPr>
          <w:p>
            <w:pPr>
              <w:pStyle w:val="16"/>
              <w:widowControl w:val="0"/>
              <w:spacing w:line="240" w:lineRule="auto"/>
              <w:jc w:val="center"/>
              <w:rPr>
                <w:rFonts w:ascii="黑体" w:hAnsi="黑体"/>
                <w:bCs/>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709" w:type="dxa"/>
            <w:vAlign w:val="center"/>
          </w:tcPr>
          <w:p>
            <w:pPr>
              <w:pStyle w:val="14"/>
              <w:widowControl w:val="0"/>
            </w:pPr>
            <w:r>
              <w:rPr>
                <w:color w:val="auto"/>
              </w:rPr>
              <w:t>1</w:t>
            </w:r>
            <w:r>
              <w:rPr>
                <w:rFonts w:hint="eastAsia"/>
                <w:color w:val="auto"/>
              </w:rPr>
              <w:t>0%</w:t>
            </w:r>
          </w:p>
        </w:tc>
        <w:tc>
          <w:tcPr>
            <w:tcW w:w="2353" w:type="dxa"/>
            <w:tcBorders>
              <w:right w:val="double" w:color="auto" w:sz="4" w:space="0"/>
            </w:tcBorders>
            <w:vAlign w:val="center"/>
          </w:tcPr>
          <w:p>
            <w:pPr>
              <w:widowControl w:val="0"/>
              <w:snapToGrid w:val="0"/>
              <w:spacing w:line="240" w:lineRule="exact"/>
              <w:jc w:val="center"/>
            </w:pPr>
            <w:r>
              <w:rPr>
                <w:rFonts w:hint="eastAsia"/>
                <w:bCs/>
                <w:sz w:val="20"/>
                <w:szCs w:val="20"/>
              </w:rPr>
              <w:t>展示设计项目个人项目调研报告</w:t>
            </w:r>
          </w:p>
        </w:tc>
        <w:tc>
          <w:tcPr>
            <w:tcW w:w="612" w:type="dxa"/>
            <w:tcBorders>
              <w:left w:val="double" w:color="auto" w:sz="4" w:space="0"/>
            </w:tcBorders>
            <w:vAlign w:val="center"/>
          </w:tcPr>
          <w:p>
            <w:pPr>
              <w:pStyle w:val="14"/>
              <w:widowControl w:val="0"/>
            </w:pPr>
            <w:r>
              <w:rPr>
                <w:color w:val="auto"/>
              </w:rPr>
              <w:t>40</w:t>
            </w:r>
          </w:p>
        </w:tc>
        <w:tc>
          <w:tcPr>
            <w:tcW w:w="612" w:type="dxa"/>
            <w:vAlign w:val="center"/>
          </w:tcPr>
          <w:p>
            <w:pPr>
              <w:pStyle w:val="14"/>
              <w:widowControl w:val="0"/>
            </w:pPr>
            <w:r>
              <w:rPr>
                <w:color w:val="auto"/>
              </w:rPr>
              <w:t>60</w:t>
            </w: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709" w:type="dxa"/>
            <w:vAlign w:val="center"/>
          </w:tcPr>
          <w:p>
            <w:pPr>
              <w:pStyle w:val="14"/>
              <w:widowControl w:val="0"/>
            </w:pPr>
            <w:r>
              <w:rPr>
                <w:color w:val="auto"/>
              </w:rPr>
              <w:t>3</w:t>
            </w:r>
            <w:r>
              <w:rPr>
                <w:rFonts w:hint="eastAsia"/>
                <w:color w:val="auto"/>
              </w:rPr>
              <w:t>0%</w:t>
            </w:r>
          </w:p>
        </w:tc>
        <w:tc>
          <w:tcPr>
            <w:tcW w:w="2353" w:type="dxa"/>
            <w:tcBorders>
              <w:right w:val="double" w:color="auto" w:sz="4" w:space="0"/>
            </w:tcBorders>
            <w:vAlign w:val="top"/>
          </w:tcPr>
          <w:p>
            <w:pPr>
              <w:widowControl w:val="0"/>
              <w:snapToGrid w:val="0"/>
              <w:spacing w:line="288" w:lineRule="auto"/>
              <w:jc w:val="center"/>
            </w:pPr>
            <w:r>
              <w:rPr>
                <w:rFonts w:hint="eastAsia"/>
                <w:bCs/>
                <w:sz w:val="20"/>
                <w:szCs w:val="20"/>
              </w:rPr>
              <w:t>展示设计项目方案手册</w:t>
            </w:r>
          </w:p>
        </w:tc>
        <w:tc>
          <w:tcPr>
            <w:tcW w:w="612" w:type="dxa"/>
            <w:tcBorders>
              <w:left w:val="double" w:color="auto" w:sz="4" w:space="0"/>
            </w:tcBorders>
            <w:vAlign w:val="center"/>
          </w:tcPr>
          <w:p>
            <w:pPr>
              <w:pStyle w:val="14"/>
              <w:widowControl w:val="0"/>
            </w:pPr>
          </w:p>
        </w:tc>
        <w:tc>
          <w:tcPr>
            <w:tcW w:w="612" w:type="dxa"/>
            <w:vAlign w:val="center"/>
          </w:tcPr>
          <w:p>
            <w:pPr>
              <w:pStyle w:val="14"/>
              <w:widowControl w:val="0"/>
            </w:pPr>
            <w:r>
              <w:rPr>
                <w:color w:val="auto"/>
              </w:rPr>
              <w:t>60</w:t>
            </w:r>
          </w:p>
        </w:tc>
        <w:tc>
          <w:tcPr>
            <w:tcW w:w="612" w:type="dxa"/>
            <w:vAlign w:val="center"/>
          </w:tcPr>
          <w:p>
            <w:pPr>
              <w:pStyle w:val="14"/>
              <w:widowControl w:val="0"/>
            </w:pPr>
          </w:p>
        </w:tc>
        <w:tc>
          <w:tcPr>
            <w:tcW w:w="612" w:type="dxa"/>
            <w:vAlign w:val="center"/>
          </w:tcPr>
          <w:p>
            <w:pPr>
              <w:pStyle w:val="14"/>
              <w:widowControl w:val="0"/>
            </w:pPr>
          </w:p>
        </w:tc>
        <w:tc>
          <w:tcPr>
            <w:tcW w:w="612" w:type="dxa"/>
            <w:vAlign w:val="center"/>
          </w:tcPr>
          <w:p>
            <w:pPr>
              <w:pStyle w:val="14"/>
              <w:widowControl w:val="0"/>
            </w:pPr>
            <w:r>
              <w:rPr>
                <w:color w:val="auto"/>
              </w:rPr>
              <w:t>40</w:t>
            </w: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709" w:type="dxa"/>
            <w:vAlign w:val="center"/>
          </w:tcPr>
          <w:p>
            <w:pPr>
              <w:pStyle w:val="14"/>
              <w:widowControl w:val="0"/>
            </w:pPr>
            <w:r>
              <w:rPr>
                <w:rFonts w:hint="eastAsia"/>
                <w:color w:val="auto"/>
              </w:rPr>
              <w:t>20%</w:t>
            </w:r>
          </w:p>
        </w:tc>
        <w:tc>
          <w:tcPr>
            <w:tcW w:w="2353" w:type="dxa"/>
            <w:tcBorders>
              <w:right w:val="double" w:color="auto" w:sz="4" w:space="0"/>
            </w:tcBorders>
            <w:vAlign w:val="top"/>
          </w:tcPr>
          <w:p>
            <w:pPr>
              <w:widowControl w:val="0"/>
              <w:snapToGrid w:val="0"/>
              <w:spacing w:line="288" w:lineRule="auto"/>
              <w:jc w:val="center"/>
            </w:pPr>
            <w:r>
              <w:rPr>
                <w:rFonts w:hint="eastAsia"/>
                <w:sz w:val="20"/>
                <w:szCs w:val="20"/>
              </w:rPr>
              <w:t>展示设计项目展示展板</w:t>
            </w:r>
          </w:p>
        </w:tc>
        <w:tc>
          <w:tcPr>
            <w:tcW w:w="612" w:type="dxa"/>
            <w:tcBorders>
              <w:left w:val="double" w:color="auto" w:sz="4" w:space="0"/>
            </w:tcBorders>
            <w:vAlign w:val="center"/>
          </w:tcPr>
          <w:p>
            <w:pPr>
              <w:pStyle w:val="14"/>
              <w:widowControl w:val="0"/>
            </w:pPr>
            <w:r>
              <w:rPr>
                <w:color w:val="auto"/>
              </w:rPr>
              <w:t>10</w:t>
            </w:r>
          </w:p>
        </w:tc>
        <w:tc>
          <w:tcPr>
            <w:tcW w:w="612" w:type="dxa"/>
            <w:vAlign w:val="center"/>
          </w:tcPr>
          <w:p>
            <w:pPr>
              <w:pStyle w:val="14"/>
              <w:widowControl w:val="0"/>
            </w:pPr>
          </w:p>
        </w:tc>
        <w:tc>
          <w:tcPr>
            <w:tcW w:w="612" w:type="dxa"/>
            <w:vAlign w:val="center"/>
          </w:tcPr>
          <w:p>
            <w:pPr>
              <w:pStyle w:val="14"/>
              <w:widowControl w:val="0"/>
            </w:pPr>
            <w:r>
              <w:rPr>
                <w:color w:val="auto"/>
              </w:rPr>
              <w:t>50</w:t>
            </w:r>
          </w:p>
        </w:tc>
        <w:tc>
          <w:tcPr>
            <w:tcW w:w="612" w:type="dxa"/>
            <w:vAlign w:val="center"/>
          </w:tcPr>
          <w:p>
            <w:pPr>
              <w:pStyle w:val="14"/>
              <w:widowControl w:val="0"/>
            </w:pPr>
            <w:r>
              <w:rPr>
                <w:color w:val="auto"/>
              </w:rPr>
              <w:t>40</w:t>
            </w:r>
          </w:p>
        </w:tc>
        <w:tc>
          <w:tcPr>
            <w:tcW w:w="612" w:type="dxa"/>
            <w:vAlign w:val="center"/>
          </w:tcPr>
          <w:p>
            <w:pPr>
              <w:pStyle w:val="14"/>
              <w:widowControl w:val="0"/>
            </w:pPr>
          </w:p>
        </w:tc>
        <w:tc>
          <w:tcPr>
            <w:tcW w:w="612" w:type="dxa"/>
            <w:vAlign w:val="center"/>
          </w:tcPr>
          <w:p>
            <w:pPr>
              <w:pStyle w:val="14"/>
              <w:widowControl w:val="0"/>
            </w:pPr>
          </w:p>
        </w:tc>
        <w:tc>
          <w:tcPr>
            <w:tcW w:w="706" w:type="dxa"/>
            <w:tcBorders>
              <w:right w:val="single" w:color="auto" w:sz="12" w:space="0"/>
            </w:tcBorders>
            <w:vAlign w:val="center"/>
          </w:tcPr>
          <w:p>
            <w:pPr>
              <w:pStyle w:val="14"/>
              <w:widowControl w:val="0"/>
            </w:pPr>
            <w:r>
              <w:rPr>
                <w:rFonts w:hint="eastAsia"/>
              </w:rPr>
              <w:t>1</w:t>
            </w:r>
            <w: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836" w:type="dxa"/>
            <w:tcBorders>
              <w:left w:val="single" w:color="auto" w:sz="12" w:space="0"/>
              <w:bottom w:val="single" w:color="auto" w:sz="4" w:space="0"/>
            </w:tcBorders>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709" w:type="dxa"/>
            <w:tcBorders>
              <w:bottom w:val="single" w:color="auto" w:sz="4" w:space="0"/>
            </w:tcBorders>
            <w:vAlign w:val="center"/>
          </w:tcPr>
          <w:p>
            <w:pPr>
              <w:pStyle w:val="14"/>
              <w:widowControl w:val="0"/>
            </w:pPr>
            <w:r>
              <w:rPr>
                <w:color w:val="auto"/>
              </w:rPr>
              <w:t>4</w:t>
            </w:r>
            <w:r>
              <w:rPr>
                <w:rFonts w:hint="eastAsia"/>
                <w:color w:val="auto"/>
              </w:rPr>
              <w:t>0%</w:t>
            </w:r>
          </w:p>
        </w:tc>
        <w:tc>
          <w:tcPr>
            <w:tcW w:w="2353" w:type="dxa"/>
            <w:tcBorders>
              <w:bottom w:val="single" w:color="auto" w:sz="4" w:space="0"/>
              <w:right w:val="double" w:color="auto" w:sz="4" w:space="0"/>
            </w:tcBorders>
            <w:vAlign w:val="top"/>
          </w:tcPr>
          <w:p>
            <w:pPr>
              <w:widowControl w:val="0"/>
              <w:snapToGrid w:val="0"/>
              <w:spacing w:line="288" w:lineRule="auto"/>
              <w:jc w:val="center"/>
            </w:pPr>
            <w:r>
              <w:rPr>
                <w:rFonts w:hint="eastAsia"/>
                <w:sz w:val="20"/>
                <w:szCs w:val="20"/>
              </w:rPr>
              <w:t>展示设计项目卡纸模型</w:t>
            </w:r>
          </w:p>
        </w:tc>
        <w:tc>
          <w:tcPr>
            <w:tcW w:w="612" w:type="dxa"/>
            <w:tcBorders>
              <w:left w:val="double" w:color="auto" w:sz="4" w:space="0"/>
              <w:bottom w:val="single" w:color="auto" w:sz="4" w:space="0"/>
            </w:tcBorders>
            <w:vAlign w:val="center"/>
          </w:tcPr>
          <w:p>
            <w:pPr>
              <w:pStyle w:val="14"/>
              <w:widowControl w:val="0"/>
            </w:pPr>
            <w:r>
              <w:rPr>
                <w:color w:val="auto"/>
              </w:rPr>
              <w:t>10</w:t>
            </w: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r>
              <w:rPr>
                <w:color w:val="auto"/>
              </w:rPr>
              <w:t>40</w:t>
            </w: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p>
        </w:tc>
        <w:tc>
          <w:tcPr>
            <w:tcW w:w="612" w:type="dxa"/>
            <w:tcBorders>
              <w:bottom w:val="single" w:color="auto" w:sz="4" w:space="0"/>
            </w:tcBorders>
            <w:vAlign w:val="center"/>
          </w:tcPr>
          <w:p>
            <w:pPr>
              <w:pStyle w:val="14"/>
              <w:widowControl w:val="0"/>
            </w:pPr>
            <w:r>
              <w:rPr>
                <w:color w:val="auto"/>
              </w:rPr>
              <w:t>50</w:t>
            </w:r>
          </w:p>
        </w:tc>
        <w:tc>
          <w:tcPr>
            <w:tcW w:w="706" w:type="dxa"/>
            <w:tcBorders>
              <w:bottom w:val="single" w:color="auto" w:sz="4" w:space="0"/>
              <w:right w:val="single" w:color="auto" w:sz="12" w:space="0"/>
            </w:tcBorders>
            <w:vAlign w:val="center"/>
          </w:tcPr>
          <w:p>
            <w:pPr>
              <w:pStyle w:val="14"/>
              <w:widowControl w:val="0"/>
            </w:pPr>
            <w:r>
              <w:rPr>
                <w:rFonts w:hint="eastAsia"/>
              </w:rPr>
              <w:t>1</w:t>
            </w:r>
            <w:r>
              <w:t>00</w:t>
            </w:r>
          </w:p>
        </w:tc>
      </w:tr>
    </w:tbl>
    <w:p>
      <w:pPr>
        <w:pStyle w:val="17"/>
        <w:spacing w:before="326" w:beforeLines="100" w:after="163"/>
        <w:jc w:val="center"/>
      </w:pPr>
      <w:r>
        <w:rPr>
          <w:rFonts w:hint="eastAsia"/>
        </w:rPr>
        <w:t>评价标准细则（选填）</w:t>
      </w:r>
    </w:p>
    <w:tbl>
      <w:tblPr>
        <w:tblStyle w:val="8"/>
        <w:tblW w:w="8522"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30"/>
        <w:gridCol w:w="667"/>
        <w:gridCol w:w="1445"/>
        <w:gridCol w:w="1445"/>
        <w:gridCol w:w="1445"/>
        <w:gridCol w:w="1445"/>
        <w:gridCol w:w="144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630" w:type="dxa"/>
            <w:vMerge w:val="restart"/>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考核项目</w:t>
            </w:r>
          </w:p>
        </w:tc>
        <w:tc>
          <w:tcPr>
            <w:tcW w:w="667" w:type="dxa"/>
            <w:vMerge w:val="restart"/>
          </w:tcPr>
          <w:p>
            <w:pPr>
              <w:widowControl w:val="0"/>
              <w:snapToGrid w:val="0"/>
              <w:jc w:val="center"/>
              <w:rPr>
                <w:rFonts w:ascii="黑体" w:hAnsi="黑体" w:eastAsia="黑体"/>
                <w:bCs/>
                <w:sz w:val="21"/>
                <w:szCs w:val="21"/>
              </w:rPr>
            </w:pPr>
            <w:r>
              <w:rPr>
                <w:rFonts w:hint="eastAsia" w:ascii="黑体" w:hAnsi="黑体" w:eastAsia="黑体"/>
                <w:bCs/>
                <w:sz w:val="21"/>
                <w:szCs w:val="21"/>
              </w:rPr>
              <w:t>课</w:t>
            </w:r>
          </w:p>
          <w:p>
            <w:pPr>
              <w:widowControl w:val="0"/>
              <w:snapToGrid w:val="0"/>
              <w:jc w:val="center"/>
              <w:rPr>
                <w:rFonts w:ascii="黑体" w:hAnsi="黑体" w:eastAsia="黑体"/>
                <w:bCs/>
                <w:sz w:val="21"/>
                <w:szCs w:val="21"/>
              </w:rPr>
            </w:pPr>
            <w:r>
              <w:rPr>
                <w:rFonts w:hint="eastAsia" w:ascii="黑体" w:hAnsi="黑体" w:eastAsia="黑体"/>
                <w:bCs/>
                <w:sz w:val="21"/>
                <w:szCs w:val="21"/>
              </w:rPr>
              <w:t>程</w:t>
            </w:r>
          </w:p>
          <w:p>
            <w:pPr>
              <w:widowControl w:val="0"/>
              <w:snapToGrid w:val="0"/>
              <w:jc w:val="center"/>
              <w:rPr>
                <w:rFonts w:ascii="黑体" w:hAnsi="黑体" w:eastAsia="黑体"/>
                <w:bCs/>
                <w:sz w:val="21"/>
                <w:szCs w:val="21"/>
              </w:rPr>
            </w:pPr>
            <w:r>
              <w:rPr>
                <w:rFonts w:hint="eastAsia" w:ascii="黑体" w:hAnsi="黑体" w:eastAsia="黑体"/>
                <w:bCs/>
                <w:sz w:val="21"/>
                <w:szCs w:val="21"/>
              </w:rPr>
              <w:t>目</w:t>
            </w:r>
          </w:p>
          <w:p>
            <w:pPr>
              <w:widowControl w:val="0"/>
              <w:snapToGrid w:val="0"/>
              <w:jc w:val="center"/>
              <w:rPr>
                <w:rFonts w:ascii="黑体" w:hAnsi="黑体" w:eastAsia="黑体"/>
                <w:bCs/>
                <w:sz w:val="21"/>
                <w:szCs w:val="21"/>
              </w:rPr>
            </w:pPr>
            <w:r>
              <w:rPr>
                <w:rFonts w:hint="eastAsia" w:ascii="黑体" w:hAnsi="黑体" w:eastAsia="黑体"/>
                <w:bCs/>
                <w:sz w:val="21"/>
                <w:szCs w:val="21"/>
              </w:rPr>
              <w:t>标</w:t>
            </w:r>
          </w:p>
        </w:tc>
        <w:tc>
          <w:tcPr>
            <w:tcW w:w="1445" w:type="dxa"/>
            <w:vMerge w:val="restart"/>
            <w:vAlign w:val="center"/>
          </w:tcPr>
          <w:p>
            <w:pPr>
              <w:widowControl w:val="0"/>
              <w:snapToGrid w:val="0"/>
              <w:jc w:val="center"/>
              <w:rPr>
                <w:rFonts w:ascii="黑体" w:hAnsi="黑体" w:eastAsia="黑体"/>
                <w:bCs/>
                <w:sz w:val="21"/>
                <w:szCs w:val="21"/>
              </w:rPr>
            </w:pPr>
            <w:r>
              <w:rPr>
                <w:rFonts w:hint="eastAsia" w:ascii="黑体" w:hAnsi="黑体" w:eastAsia="黑体"/>
                <w:bCs/>
                <w:sz w:val="21"/>
                <w:szCs w:val="21"/>
              </w:rPr>
              <w:t>考核要求</w:t>
            </w:r>
          </w:p>
        </w:tc>
        <w:tc>
          <w:tcPr>
            <w:tcW w:w="5780" w:type="dxa"/>
            <w:gridSpan w:val="4"/>
            <w:vAlign w:val="center"/>
          </w:tcPr>
          <w:p>
            <w:pPr>
              <w:pStyle w:val="16"/>
              <w:widowControl w:val="0"/>
              <w:spacing w:line="240" w:lineRule="auto"/>
              <w:jc w:val="center"/>
              <w:rPr>
                <w:rFonts w:ascii="黑体" w:hAnsi="黑体"/>
                <w:bCs/>
                <w:sz w:val="21"/>
                <w:szCs w:val="21"/>
              </w:rPr>
            </w:pPr>
            <w:r>
              <w:rPr>
                <w:rFonts w:hint="eastAsia" w:ascii="黑体" w:hAnsi="黑体"/>
                <w:bCs/>
                <w:sz w:val="21"/>
                <w:szCs w:val="21"/>
              </w:rPr>
              <w:t>评价标准</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283" w:hRule="atLeast"/>
        </w:trPr>
        <w:tc>
          <w:tcPr>
            <w:tcW w:w="630" w:type="dxa"/>
            <w:vMerge w:val="continue"/>
          </w:tcPr>
          <w:p>
            <w:pPr>
              <w:widowControl w:val="0"/>
              <w:snapToGrid w:val="0"/>
              <w:jc w:val="center"/>
              <w:rPr>
                <w:rFonts w:ascii="黑体" w:hAnsi="黑体" w:eastAsia="黑体"/>
                <w:bCs/>
                <w:sz w:val="21"/>
                <w:szCs w:val="21"/>
              </w:rPr>
            </w:pPr>
          </w:p>
        </w:tc>
        <w:tc>
          <w:tcPr>
            <w:tcW w:w="667" w:type="dxa"/>
            <w:vMerge w:val="continue"/>
          </w:tcPr>
          <w:p>
            <w:pPr>
              <w:pStyle w:val="16"/>
              <w:widowControl w:val="0"/>
              <w:jc w:val="both"/>
              <w:rPr>
                <w:rFonts w:ascii="黑体" w:hAnsi="黑体"/>
                <w:bCs/>
                <w:sz w:val="21"/>
                <w:szCs w:val="21"/>
              </w:rPr>
            </w:pPr>
          </w:p>
        </w:tc>
        <w:tc>
          <w:tcPr>
            <w:tcW w:w="1445" w:type="dxa"/>
            <w:vMerge w:val="continue"/>
          </w:tcPr>
          <w:p>
            <w:pPr>
              <w:pStyle w:val="16"/>
              <w:widowControl w:val="0"/>
              <w:jc w:val="both"/>
              <w:rPr>
                <w:rFonts w:ascii="黑体" w:hAnsi="黑体"/>
                <w:bCs/>
                <w:sz w:val="21"/>
                <w:szCs w:val="21"/>
              </w:rPr>
            </w:pP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优</w:t>
            </w:r>
          </w:p>
          <w:p>
            <w:pPr>
              <w:widowControl w:val="0"/>
              <w:snapToGrid w:val="0"/>
              <w:jc w:val="center"/>
              <w:rPr>
                <w:rFonts w:ascii="Arial" w:hAnsi="Arial" w:eastAsia="黑体" w:cs="Arial"/>
                <w:bCs/>
                <w:sz w:val="21"/>
                <w:szCs w:val="21"/>
              </w:rPr>
            </w:pPr>
            <w:r>
              <w:rPr>
                <w:rFonts w:ascii="Arial" w:hAnsi="Arial" w:eastAsia="黑体" w:cs="Arial"/>
                <w:bCs/>
                <w:sz w:val="21"/>
                <w:szCs w:val="21"/>
              </w:rPr>
              <w:t>100-90</w:t>
            </w: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良</w:t>
            </w:r>
          </w:p>
          <w:p>
            <w:pPr>
              <w:widowControl w:val="0"/>
              <w:snapToGrid w:val="0"/>
              <w:jc w:val="center"/>
              <w:rPr>
                <w:rFonts w:ascii="Arial" w:hAnsi="Arial" w:eastAsia="黑体" w:cs="Arial"/>
                <w:bCs/>
                <w:sz w:val="21"/>
                <w:szCs w:val="21"/>
              </w:rPr>
            </w:pPr>
            <w:r>
              <w:rPr>
                <w:rFonts w:ascii="Arial" w:hAnsi="Arial" w:eastAsia="黑体" w:cs="Arial"/>
                <w:bCs/>
                <w:sz w:val="21"/>
                <w:szCs w:val="21"/>
              </w:rPr>
              <w:t>89-75</w:t>
            </w: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中</w:t>
            </w:r>
          </w:p>
          <w:p>
            <w:pPr>
              <w:widowControl w:val="0"/>
              <w:snapToGrid w:val="0"/>
              <w:jc w:val="center"/>
              <w:rPr>
                <w:rFonts w:ascii="Arial" w:hAnsi="Arial" w:eastAsia="黑体" w:cs="Arial"/>
                <w:bCs/>
                <w:sz w:val="21"/>
                <w:szCs w:val="21"/>
              </w:rPr>
            </w:pPr>
            <w:r>
              <w:rPr>
                <w:rFonts w:ascii="Arial" w:hAnsi="Arial" w:eastAsia="黑体" w:cs="Arial"/>
                <w:bCs/>
                <w:sz w:val="21"/>
                <w:szCs w:val="21"/>
              </w:rPr>
              <w:t>74-60</w:t>
            </w:r>
          </w:p>
        </w:tc>
        <w:tc>
          <w:tcPr>
            <w:tcW w:w="1445"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不及格</w:t>
            </w:r>
          </w:p>
          <w:p>
            <w:pPr>
              <w:widowControl w:val="0"/>
              <w:snapToGrid w:val="0"/>
              <w:jc w:val="center"/>
              <w:rPr>
                <w:rFonts w:ascii="Arial" w:hAnsi="Arial" w:eastAsia="黑体" w:cs="Arial"/>
                <w:bCs/>
                <w:sz w:val="21"/>
                <w:szCs w:val="21"/>
              </w:rPr>
            </w:pPr>
            <w:r>
              <w:rPr>
                <w:rFonts w:ascii="Arial" w:hAnsi="Arial" w:eastAsia="黑体" w:cs="Arial"/>
                <w:bCs/>
                <w:sz w:val="21"/>
                <w:szCs w:val="21"/>
              </w:rPr>
              <w:t>59-0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X1</w:t>
            </w:r>
          </w:p>
        </w:tc>
        <w:tc>
          <w:tcPr>
            <w:tcW w:w="667"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1</w:t>
            </w:r>
          </w:p>
        </w:tc>
        <w:tc>
          <w:tcPr>
            <w:tcW w:w="1445" w:type="dxa"/>
            <w:vAlign w:val="center"/>
          </w:tcPr>
          <w:p>
            <w:pPr>
              <w:widowControl w:val="0"/>
              <w:spacing w:line="288" w:lineRule="auto"/>
              <w:jc w:val="both"/>
              <w:rPr>
                <w:sz w:val="20"/>
                <w:szCs w:val="20"/>
              </w:rPr>
            </w:pPr>
            <w:r>
              <w:rPr>
                <w:rFonts w:hint="eastAsia"/>
                <w:sz w:val="20"/>
                <w:szCs w:val="20"/>
              </w:rPr>
              <w:t>了解什么是展示设计。</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r>
              <w:rPr>
                <w:rFonts w:hint="eastAsia"/>
                <w:sz w:val="20"/>
                <w:szCs w:val="20"/>
              </w:rPr>
              <w:t>了解展示设计的发展和社会影响。</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按考核要求错误率在10%以下</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按考核要求错误率在20%左右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按考核要求错误率在30%左右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按考核要求错误率在40%以上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X2</w:t>
            </w:r>
          </w:p>
        </w:tc>
        <w:tc>
          <w:tcPr>
            <w:tcW w:w="667"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2</w:t>
            </w:r>
          </w:p>
        </w:tc>
        <w:tc>
          <w:tcPr>
            <w:tcW w:w="1445" w:type="dxa"/>
            <w:vAlign w:val="center"/>
          </w:tcPr>
          <w:p>
            <w:pPr>
              <w:widowControl w:val="0"/>
              <w:spacing w:line="288" w:lineRule="auto"/>
              <w:jc w:val="both"/>
              <w:rPr>
                <w:bCs/>
                <w:sz w:val="20"/>
                <w:szCs w:val="20"/>
              </w:rPr>
            </w:pPr>
            <w:r>
              <w:rPr>
                <w:rFonts w:hint="eastAsia"/>
                <w:sz w:val="20"/>
                <w:szCs w:val="20"/>
              </w:rPr>
              <w:t>了解作为一名展示设计师应该如何进行方案设计，了解在施工阶段中设计师应该尽到的责任。</w:t>
            </w:r>
          </w:p>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hint="eastAsia" w:ascii="Helvetica" w:hAnsi="Helvetica" w:cs="Helvetica" w:eastAsiaTheme="minorEastAsia"/>
                <w:color w:val="000000"/>
                <w:sz w:val="19"/>
                <w:szCs w:val="19"/>
              </w:rPr>
            </w:pP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按考核要求错误率在10%以下</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按考核要求错误率在20%左右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按考核要求错误率在30%左右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按考核要求错误率在40%以上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X3</w:t>
            </w:r>
          </w:p>
        </w:tc>
        <w:tc>
          <w:tcPr>
            <w:tcW w:w="667"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3</w:t>
            </w:r>
          </w:p>
        </w:tc>
        <w:tc>
          <w:tcPr>
            <w:tcW w:w="1445" w:type="dxa"/>
            <w:vAlign w:val="center"/>
          </w:tcPr>
          <w:p>
            <w:pPr>
              <w:widowControl w:val="0"/>
              <w:spacing w:line="288" w:lineRule="auto"/>
              <w:jc w:val="both"/>
              <w:rPr>
                <w:sz w:val="20"/>
                <w:szCs w:val="20"/>
              </w:rPr>
            </w:pPr>
            <w:r>
              <w:rPr>
                <w:rFonts w:hint="eastAsia"/>
                <w:sz w:val="20"/>
                <w:szCs w:val="20"/>
              </w:rPr>
              <w:t>对展示空间有较深入的理解。</w:t>
            </w:r>
          </w:p>
          <w:p>
            <w:pPr>
              <w:widowControl w:val="0"/>
              <w:spacing w:line="288" w:lineRule="auto"/>
              <w:jc w:val="both"/>
              <w:rPr>
                <w:rFonts w:hint="eastAsia" w:ascii="Helvetica" w:hAnsi="Helvetica" w:cs="Helvetica" w:eastAsiaTheme="minorEastAsia"/>
                <w:color w:val="000000"/>
                <w:sz w:val="19"/>
                <w:szCs w:val="19"/>
              </w:rPr>
            </w:pPr>
            <w:r>
              <w:rPr>
                <w:rFonts w:hint="eastAsia"/>
                <w:sz w:val="20"/>
                <w:szCs w:val="20"/>
              </w:rPr>
              <w:t>熟悉各种空间造型风格</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按考核要求错误率在10%以下</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按考核要求错误率在20%左右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按考核要求错误率在30%左右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按考核要求错误率在40%以上</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630" w:type="dxa"/>
            <w:vAlign w:val="center"/>
          </w:tcPr>
          <w:p>
            <w:pPr>
              <w:widowControl w:val="0"/>
              <w:snapToGrid w:val="0"/>
              <w:jc w:val="center"/>
              <w:rPr>
                <w:rFonts w:ascii="Arial" w:hAnsi="Arial" w:eastAsia="黑体" w:cs="Arial"/>
                <w:bCs/>
                <w:sz w:val="21"/>
                <w:szCs w:val="21"/>
              </w:rPr>
            </w:pPr>
            <w:r>
              <w:rPr>
                <w:rFonts w:ascii="Arial" w:hAnsi="Arial" w:eastAsia="黑体" w:cs="Arial"/>
                <w:bCs/>
                <w:sz w:val="21"/>
                <w:szCs w:val="21"/>
              </w:rPr>
              <w:t>X4</w:t>
            </w:r>
          </w:p>
        </w:tc>
        <w:tc>
          <w:tcPr>
            <w:tcW w:w="667" w:type="dxa"/>
            <w:vAlign w:val="center"/>
          </w:tcPr>
          <w:p>
            <w:pPr>
              <w:widowControl w:val="0"/>
              <w:snapToGrid w:val="0"/>
              <w:jc w:val="center"/>
              <w:rPr>
                <w:rFonts w:ascii="Arial" w:hAnsi="Arial" w:eastAsia="黑体" w:cs="Arial"/>
                <w:bCs/>
                <w:sz w:val="21"/>
                <w:szCs w:val="21"/>
              </w:rPr>
            </w:pPr>
            <w:r>
              <w:rPr>
                <w:rFonts w:hint="eastAsia" w:ascii="Arial" w:hAnsi="Arial" w:eastAsia="黑体" w:cs="Arial"/>
                <w:bCs/>
                <w:sz w:val="21"/>
                <w:szCs w:val="21"/>
              </w:rPr>
              <w:t>4</w:t>
            </w:r>
          </w:p>
        </w:tc>
        <w:tc>
          <w:tcPr>
            <w:tcW w:w="1445" w:type="dxa"/>
            <w:vAlign w:val="center"/>
          </w:tcPr>
          <w:p>
            <w:pPr>
              <w:widowControl w:val="0"/>
              <w:spacing w:line="288" w:lineRule="auto"/>
              <w:jc w:val="both"/>
              <w:rPr>
                <w:sz w:val="20"/>
                <w:szCs w:val="20"/>
              </w:rPr>
            </w:pPr>
            <w:r>
              <w:rPr>
                <w:rFonts w:hint="eastAsia"/>
                <w:sz w:val="20"/>
                <w:szCs w:val="20"/>
              </w:rPr>
              <w:t>熟悉人体工程学中最主要的尺度要求。</w:t>
            </w:r>
          </w:p>
          <w:p>
            <w:pPr>
              <w:widowControl w:val="0"/>
              <w:spacing w:line="288" w:lineRule="auto"/>
              <w:jc w:val="both"/>
              <w:rPr>
                <w:rFonts w:hint="eastAsia" w:ascii="Helvetica" w:hAnsi="Helvetica" w:cs="Helvetica" w:eastAsiaTheme="minorEastAsia"/>
                <w:color w:val="000000"/>
                <w:sz w:val="19"/>
                <w:szCs w:val="19"/>
              </w:rPr>
            </w:pPr>
            <w:r>
              <w:rPr>
                <w:rFonts w:hint="eastAsia"/>
                <w:sz w:val="20"/>
                <w:szCs w:val="20"/>
              </w:rPr>
              <w:t>了解心理因素和视觉因素所产生的影响</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按考核要求错误率在10%以下</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按考核要求错误率在20%左右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按考核要求错误率在30%左右</w:t>
            </w:r>
          </w:p>
        </w:tc>
        <w:tc>
          <w:tcPr>
            <w:tcW w:w="1445" w:type="dxa"/>
            <w:vAlign w:val="center"/>
          </w:tcPr>
          <w:p>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jc w:val="both"/>
              <w:rPr>
                <w:rFonts w:ascii="Helvetica" w:hAnsi="Helvetica" w:cs="Helvetica" w:eastAsiaTheme="minorEastAsia"/>
                <w:color w:val="000000"/>
                <w:sz w:val="19"/>
                <w:szCs w:val="19"/>
              </w:rPr>
            </w:pPr>
            <w:r>
              <w:rPr>
                <w:rFonts w:hint="eastAsia" w:ascii="Helvetica" w:hAnsi="Helvetica" w:cs="Helvetica" w:eastAsiaTheme="minorEastAsia"/>
                <w:sz w:val="19"/>
                <w:szCs w:val="19"/>
              </w:rPr>
              <w:t>按考核要求错误率在40%以上</w:t>
            </w:r>
          </w:p>
        </w:tc>
      </w:tr>
    </w:tbl>
    <w:p>
      <w:pPr>
        <w:pStyle w:val="16"/>
        <w:spacing w:before="326" w:beforeLines="100" w:line="360" w:lineRule="auto"/>
        <w:rPr>
          <w:rFonts w:ascii="黑体" w:hAnsi="宋体"/>
        </w:rPr>
      </w:pPr>
      <w:r>
        <w:rPr>
          <w:rFonts w:hint="eastAsia" w:ascii="黑体" w:hAnsi="宋体"/>
        </w:rPr>
        <w:t xml:space="preserve">六、其他需要说明的问题 </w:t>
      </w:r>
    </w:p>
    <w:tbl>
      <w:tblPr>
        <w:tblStyle w:val="8"/>
        <w:tblW w:w="8296" w:type="dxa"/>
        <w:tblInd w:w="0"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296"/>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Ex>
        <w:tc>
          <w:tcPr>
            <w:tcW w:w="8296" w:type="dxa"/>
          </w:tcPr>
          <w:p>
            <w:pPr>
              <w:pStyle w:val="14"/>
              <w:widowControl w:val="0"/>
              <w:jc w:val="left"/>
              <w:rPr>
                <w:rFonts w:ascii="宋体" w:hAnsi="宋体"/>
                <w:bCs/>
              </w:rPr>
            </w:pPr>
          </w:p>
          <w:p>
            <w:pPr>
              <w:pStyle w:val="14"/>
              <w:widowControl w:val="0"/>
              <w:jc w:val="left"/>
              <w:rPr>
                <w:rFonts w:ascii="宋体" w:hAnsi="宋体"/>
                <w:bCs/>
              </w:rPr>
            </w:pPr>
          </w:p>
          <w:p>
            <w:pPr>
              <w:pStyle w:val="14"/>
              <w:widowControl w:val="0"/>
              <w:jc w:val="left"/>
              <w:rPr>
                <w:rFonts w:hint="eastAsia" w:ascii="宋体" w:hAnsi="宋体"/>
                <w:bCs/>
              </w:rPr>
            </w:pPr>
          </w:p>
          <w:p>
            <w:pPr>
              <w:pStyle w:val="14"/>
              <w:widowControl w:val="0"/>
              <w:jc w:val="left"/>
              <w:rPr>
                <w:rFonts w:ascii="黑体"/>
              </w:rPr>
            </w:pPr>
          </w:p>
        </w:tc>
      </w:tr>
    </w:tbl>
    <w:p>
      <w:pPr>
        <w:pStyle w:val="17"/>
        <w:spacing w:before="326" w:beforeLines="100" w:after="163"/>
        <w:rPr>
          <w:rFonts w:hint="eastAsia" w:ascii="黑体" w:hAnsi="宋体"/>
        </w:rPr>
      </w:pPr>
    </w:p>
    <w:sectPr>
      <w:headerReference r:id="rId3" w:type="default"/>
      <w:pgSz w:w="11906" w:h="16838"/>
      <w:pgMar w:top="1440" w:right="1800" w:bottom="1440" w:left="1800" w:header="397" w:footer="992" w:gutter="0"/>
      <w:cols w:space="425"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imes New Roman Regular">
    <w:altName w:val="Times New Roman"/>
    <w:panose1 w:val="02020603050405020304"/>
    <w:charset w:val="00"/>
    <w:family w:val="auto"/>
    <w:pitch w:val="default"/>
    <w:sig w:usb0="00000000" w:usb1="00000000" w:usb2="00000009" w:usb3="00000000" w:csb0="400001FF" w:csb1="FFFF0000"/>
  </w:font>
  <w:font w:name="仿宋">
    <w:panose1 w:val="02010609060101010101"/>
    <w:charset w:val="86"/>
    <w:family w:val="modern"/>
    <w:pitch w:val="default"/>
    <w:sig w:usb0="800002BF" w:usb1="38CF7CFA" w:usb2="00000016" w:usb3="00000000" w:csb0="00040001" w:csb1="00000000"/>
  </w:font>
  <w:font w:name="Helvetica">
    <w:panose1 w:val="020B0604020202030204"/>
    <w:charset w:val="00"/>
    <w:family w:val="auto"/>
    <w:pitch w:val="default"/>
    <w:sig w:usb0="00000000" w:usb1="00000000" w:usb2="00000000" w:usb3="00000000" w:csb0="00000093"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right"/>
    </w:pPr>
    <w:r>
      <mc:AlternateContent>
        <mc:Choice Requires="wps">
          <w:drawing>
            <wp:anchor distT="0" distB="0" distL="114300" distR="114300" simplePos="0" relativeHeight="251659264" behindDoc="0" locked="0" layoutInCell="1" allowOverlap="1">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 xmlns:a="http://schemas.openxmlformats.org/drawingml/2006/main">
                <a:graphicData uri="http://schemas.microsoft.com/office/word/2010/wordprocessingShape">
                  <wps:wsp>
                    <wps:cNvSpPr txBox="1"/>
                    <wps:spPr>
                      <a:xfrm>
                        <a:off x="0" y="0"/>
                        <a:ext cx="2635250" cy="280670"/>
                      </a:xfrm>
                      <a:prstGeom prst="rect">
                        <a:avLst/>
                      </a:prstGeom>
                      <a:solidFill>
                        <a:srgbClr val="FFFFFF"/>
                      </a:solidFill>
                      <a:ln w="6350">
                        <a:noFill/>
                      </a:ln>
                      <a:effectLst/>
                    </wps:spPr>
                    <wps:txbx>
                      <w:txbxContent>
                        <w:p>
                          <w:pPr>
                            <w:rPr>
                              <w:rFonts w:ascii="Times New Roman" w:hAnsi="Times New Roman"/>
                            </w:rPr>
                          </w:pPr>
                          <w:r>
                            <w:rPr>
                              <w:rFonts w:ascii="Times New Roman" w:hAnsi="Times New Roman"/>
                            </w:rPr>
                            <w:t>SJQU-QR-JW-056（A0）</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文本框 1" o:spid="_x0000_s1026" o:spt="202" type="#_x0000_t202" style="position:absolute;left:0pt;margin-left:50.05pt;margin-top:14.65pt;height:22.1pt;width:207.5pt;mso-position-horizontal-relative:page;mso-position-vertical-relative:page;z-index:251659264;mso-width-relative:page;mso-height-relative:page;" fillcolor="#FFFFFF" filled="t" stroked="f" coordsize="21600,21600" o:gfxdata="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">
              <v:fill on="t" focussize="0,0"/>
              <v:stroke on="f" weight="0.5pt"/>
              <v:imagedata o:title=""/>
              <o:lock v:ext="edit" aspectratio="f"/>
              <v:textbox>
                <w:txbxContent>
                  <w:p>
                    <w:pPr>
                      <w:rPr>
                        <w:rFonts w:ascii="Times New Roman" w:hAnsi="Times New Roman"/>
                      </w:rPr>
                    </w:pPr>
                    <w:r>
                      <w:rPr>
                        <w:rFonts w:ascii="Times New Roman" w:hAnsi="Times New Roman"/>
                      </w:rPr>
                      <w:t>SJQU-QR-JW-056（A0）</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val="1"/>
  <w:bordersDoNotSurroundFooter w:val="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ocumentProtection w:enforcement="0"/>
  <w:defaultTabStop w:val="420"/>
  <w:drawingGridHorizontalSpacing w:val="120"/>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M4ZWFkMzhhNjc0NzYwYjI3ZjA5M2Q0MGFlNTkyYzkifQ=="/>
  </w:docVars>
  <w:rsids>
    <w:rsidRoot w:val="00B7651F"/>
    <w:rsid w:val="00010438"/>
    <w:rsid w:val="000203E0"/>
    <w:rsid w:val="000210E0"/>
    <w:rsid w:val="00033082"/>
    <w:rsid w:val="0006001D"/>
    <w:rsid w:val="000634A6"/>
    <w:rsid w:val="00066041"/>
    <w:rsid w:val="0007448A"/>
    <w:rsid w:val="00075686"/>
    <w:rsid w:val="0008122A"/>
    <w:rsid w:val="00087488"/>
    <w:rsid w:val="000A4E73"/>
    <w:rsid w:val="000A6D2E"/>
    <w:rsid w:val="000B1BD2"/>
    <w:rsid w:val="000C0F0D"/>
    <w:rsid w:val="000D28E5"/>
    <w:rsid w:val="000D34D7"/>
    <w:rsid w:val="000E604B"/>
    <w:rsid w:val="00100633"/>
    <w:rsid w:val="001072BC"/>
    <w:rsid w:val="0011026D"/>
    <w:rsid w:val="00114BD6"/>
    <w:rsid w:val="00130F6D"/>
    <w:rsid w:val="00142C42"/>
    <w:rsid w:val="00144082"/>
    <w:rsid w:val="00163A48"/>
    <w:rsid w:val="00164E36"/>
    <w:rsid w:val="00183AA1"/>
    <w:rsid w:val="00190E3F"/>
    <w:rsid w:val="001A135C"/>
    <w:rsid w:val="001B0D49"/>
    <w:rsid w:val="001B546F"/>
    <w:rsid w:val="001B55E5"/>
    <w:rsid w:val="001C2E3E"/>
    <w:rsid w:val="001C388D"/>
    <w:rsid w:val="001D0453"/>
    <w:rsid w:val="001E1D2D"/>
    <w:rsid w:val="001E32B7"/>
    <w:rsid w:val="001E5A17"/>
    <w:rsid w:val="001F332E"/>
    <w:rsid w:val="001F37CB"/>
    <w:rsid w:val="002056AB"/>
    <w:rsid w:val="002125E7"/>
    <w:rsid w:val="00217861"/>
    <w:rsid w:val="002204E4"/>
    <w:rsid w:val="002211BF"/>
    <w:rsid w:val="002339E7"/>
    <w:rsid w:val="00233F15"/>
    <w:rsid w:val="002420F1"/>
    <w:rsid w:val="00253AC8"/>
    <w:rsid w:val="00256B39"/>
    <w:rsid w:val="0025768A"/>
    <w:rsid w:val="0026033C"/>
    <w:rsid w:val="0027339A"/>
    <w:rsid w:val="00274E82"/>
    <w:rsid w:val="002757AB"/>
    <w:rsid w:val="0027777C"/>
    <w:rsid w:val="00277FE7"/>
    <w:rsid w:val="002877FA"/>
    <w:rsid w:val="00290962"/>
    <w:rsid w:val="002A4649"/>
    <w:rsid w:val="002A7227"/>
    <w:rsid w:val="002B0773"/>
    <w:rsid w:val="002B0C48"/>
    <w:rsid w:val="002B13CA"/>
    <w:rsid w:val="002B7322"/>
    <w:rsid w:val="002C58B6"/>
    <w:rsid w:val="002D0E86"/>
    <w:rsid w:val="002D7C47"/>
    <w:rsid w:val="002E33CE"/>
    <w:rsid w:val="002E3721"/>
    <w:rsid w:val="002E5EA0"/>
    <w:rsid w:val="002F3157"/>
    <w:rsid w:val="002F6BD5"/>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7C10"/>
    <w:rsid w:val="00385D41"/>
    <w:rsid w:val="003861BA"/>
    <w:rsid w:val="003A1680"/>
    <w:rsid w:val="003A373C"/>
    <w:rsid w:val="003A5874"/>
    <w:rsid w:val="003A79BB"/>
    <w:rsid w:val="003B1258"/>
    <w:rsid w:val="003C61A5"/>
    <w:rsid w:val="003D1968"/>
    <w:rsid w:val="003D4994"/>
    <w:rsid w:val="003E10A5"/>
    <w:rsid w:val="003E7D72"/>
    <w:rsid w:val="003F3923"/>
    <w:rsid w:val="003F43F6"/>
    <w:rsid w:val="0040433E"/>
    <w:rsid w:val="0040726A"/>
    <w:rsid w:val="004100B0"/>
    <w:rsid w:val="0041267F"/>
    <w:rsid w:val="00424BA5"/>
    <w:rsid w:val="00425431"/>
    <w:rsid w:val="00431829"/>
    <w:rsid w:val="004405E6"/>
    <w:rsid w:val="00443C84"/>
    <w:rsid w:val="004540AA"/>
    <w:rsid w:val="00456BD8"/>
    <w:rsid w:val="00456DC8"/>
    <w:rsid w:val="0046549D"/>
    <w:rsid w:val="00471668"/>
    <w:rsid w:val="00481F98"/>
    <w:rsid w:val="004852BF"/>
    <w:rsid w:val="00487A46"/>
    <w:rsid w:val="00494579"/>
    <w:rsid w:val="00496AC0"/>
    <w:rsid w:val="00497334"/>
    <w:rsid w:val="004A4D68"/>
    <w:rsid w:val="004B408D"/>
    <w:rsid w:val="004B6F68"/>
    <w:rsid w:val="004B73F7"/>
    <w:rsid w:val="004D4FB3"/>
    <w:rsid w:val="004D75A6"/>
    <w:rsid w:val="004E3456"/>
    <w:rsid w:val="004F3DF0"/>
    <w:rsid w:val="005074E1"/>
    <w:rsid w:val="005126F1"/>
    <w:rsid w:val="0051358A"/>
    <w:rsid w:val="00513F2F"/>
    <w:rsid w:val="0051612A"/>
    <w:rsid w:val="00517176"/>
    <w:rsid w:val="00524300"/>
    <w:rsid w:val="00532E23"/>
    <w:rsid w:val="00541F72"/>
    <w:rsid w:val="00542388"/>
    <w:rsid w:val="00544523"/>
    <w:rsid w:val="00546549"/>
    <w:rsid w:val="005467DC"/>
    <w:rsid w:val="00546A82"/>
    <w:rsid w:val="00547C51"/>
    <w:rsid w:val="00551335"/>
    <w:rsid w:val="005519BB"/>
    <w:rsid w:val="005523FD"/>
    <w:rsid w:val="00553D03"/>
    <w:rsid w:val="00555BA0"/>
    <w:rsid w:val="00556E41"/>
    <w:rsid w:val="00571DF1"/>
    <w:rsid w:val="0059045B"/>
    <w:rsid w:val="005A13AB"/>
    <w:rsid w:val="005B1150"/>
    <w:rsid w:val="005B1FFC"/>
    <w:rsid w:val="005B2B6D"/>
    <w:rsid w:val="005B36F9"/>
    <w:rsid w:val="005B4B4E"/>
    <w:rsid w:val="005C424E"/>
    <w:rsid w:val="005D5B6F"/>
    <w:rsid w:val="005E38A5"/>
    <w:rsid w:val="005E59A4"/>
    <w:rsid w:val="005F5185"/>
    <w:rsid w:val="0062115C"/>
    <w:rsid w:val="0062265B"/>
    <w:rsid w:val="00624B5C"/>
    <w:rsid w:val="00624FE1"/>
    <w:rsid w:val="0062577D"/>
    <w:rsid w:val="006331EE"/>
    <w:rsid w:val="006355E6"/>
    <w:rsid w:val="00635C1E"/>
    <w:rsid w:val="00637E00"/>
    <w:rsid w:val="0065167D"/>
    <w:rsid w:val="00652D13"/>
    <w:rsid w:val="0066595A"/>
    <w:rsid w:val="00666206"/>
    <w:rsid w:val="00671F67"/>
    <w:rsid w:val="00672788"/>
    <w:rsid w:val="00680DA3"/>
    <w:rsid w:val="0068377F"/>
    <w:rsid w:val="00691B24"/>
    <w:rsid w:val="00695B93"/>
    <w:rsid w:val="00697C16"/>
    <w:rsid w:val="006A5A89"/>
    <w:rsid w:val="006B3BB9"/>
    <w:rsid w:val="006B48AC"/>
    <w:rsid w:val="006B5977"/>
    <w:rsid w:val="006D1B59"/>
    <w:rsid w:val="006D2F9C"/>
    <w:rsid w:val="006E5CA9"/>
    <w:rsid w:val="006E5E98"/>
    <w:rsid w:val="006F3151"/>
    <w:rsid w:val="007056DE"/>
    <w:rsid w:val="00706121"/>
    <w:rsid w:val="00710B6B"/>
    <w:rsid w:val="00712A2C"/>
    <w:rsid w:val="00712E84"/>
    <w:rsid w:val="00714914"/>
    <w:rsid w:val="007208D6"/>
    <w:rsid w:val="00726786"/>
    <w:rsid w:val="00732152"/>
    <w:rsid w:val="00742E7A"/>
    <w:rsid w:val="0074424F"/>
    <w:rsid w:val="00774C1F"/>
    <w:rsid w:val="0078248F"/>
    <w:rsid w:val="007934A4"/>
    <w:rsid w:val="007A0AC9"/>
    <w:rsid w:val="007A1B70"/>
    <w:rsid w:val="007A57F6"/>
    <w:rsid w:val="007B4FFB"/>
    <w:rsid w:val="007C0BCE"/>
    <w:rsid w:val="007C3566"/>
    <w:rsid w:val="007C794A"/>
    <w:rsid w:val="007D5A33"/>
    <w:rsid w:val="007E620F"/>
    <w:rsid w:val="007E663C"/>
    <w:rsid w:val="007E7795"/>
    <w:rsid w:val="0080066B"/>
    <w:rsid w:val="00803578"/>
    <w:rsid w:val="008036DF"/>
    <w:rsid w:val="00815B8E"/>
    <w:rsid w:val="00816D99"/>
    <w:rsid w:val="0082324C"/>
    <w:rsid w:val="00823D71"/>
    <w:rsid w:val="008245AF"/>
    <w:rsid w:val="0083705D"/>
    <w:rsid w:val="0084242F"/>
    <w:rsid w:val="00871DCB"/>
    <w:rsid w:val="008901A2"/>
    <w:rsid w:val="008A08B0"/>
    <w:rsid w:val="008B0385"/>
    <w:rsid w:val="008B188E"/>
    <w:rsid w:val="008B397C"/>
    <w:rsid w:val="008B47F4"/>
    <w:rsid w:val="008B7448"/>
    <w:rsid w:val="008B7E1E"/>
    <w:rsid w:val="008C2AE6"/>
    <w:rsid w:val="008C2DE8"/>
    <w:rsid w:val="008C5113"/>
    <w:rsid w:val="008C5B8A"/>
    <w:rsid w:val="008D3D5F"/>
    <w:rsid w:val="008D4E81"/>
    <w:rsid w:val="008E0F55"/>
    <w:rsid w:val="008F2339"/>
    <w:rsid w:val="008F253F"/>
    <w:rsid w:val="00900019"/>
    <w:rsid w:val="009147D6"/>
    <w:rsid w:val="00925F8C"/>
    <w:rsid w:val="00927324"/>
    <w:rsid w:val="00932ED7"/>
    <w:rsid w:val="00941B89"/>
    <w:rsid w:val="00941DEA"/>
    <w:rsid w:val="00970E8C"/>
    <w:rsid w:val="00971671"/>
    <w:rsid w:val="009830B2"/>
    <w:rsid w:val="0099063E"/>
    <w:rsid w:val="00992356"/>
    <w:rsid w:val="00994793"/>
    <w:rsid w:val="00996AE3"/>
    <w:rsid w:val="009A1E27"/>
    <w:rsid w:val="009B04E7"/>
    <w:rsid w:val="009B14E8"/>
    <w:rsid w:val="009B4D21"/>
    <w:rsid w:val="009B5A73"/>
    <w:rsid w:val="009B6EE2"/>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4523"/>
    <w:rsid w:val="00A17885"/>
    <w:rsid w:val="00A2337D"/>
    <w:rsid w:val="00A31BBE"/>
    <w:rsid w:val="00A31D34"/>
    <w:rsid w:val="00A333EF"/>
    <w:rsid w:val="00A769B1"/>
    <w:rsid w:val="00A77DA3"/>
    <w:rsid w:val="00A837D5"/>
    <w:rsid w:val="00A83E04"/>
    <w:rsid w:val="00A91091"/>
    <w:rsid w:val="00A93EE3"/>
    <w:rsid w:val="00AA05A0"/>
    <w:rsid w:val="00AA4970"/>
    <w:rsid w:val="00AA536D"/>
    <w:rsid w:val="00AB22C0"/>
    <w:rsid w:val="00AC40F1"/>
    <w:rsid w:val="00AC4C45"/>
    <w:rsid w:val="00AD1085"/>
    <w:rsid w:val="00AD5B40"/>
    <w:rsid w:val="00AD71BD"/>
    <w:rsid w:val="00AE69E9"/>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4A16"/>
    <w:rsid w:val="00BA6044"/>
    <w:rsid w:val="00BC2625"/>
    <w:rsid w:val="00BC3200"/>
    <w:rsid w:val="00BC338A"/>
    <w:rsid w:val="00BD7AB0"/>
    <w:rsid w:val="00BD7E8C"/>
    <w:rsid w:val="00BE00E7"/>
    <w:rsid w:val="00BF3C20"/>
    <w:rsid w:val="00C011BC"/>
    <w:rsid w:val="00C03DBA"/>
    <w:rsid w:val="00C112E7"/>
    <w:rsid w:val="00C11CD4"/>
    <w:rsid w:val="00C15061"/>
    <w:rsid w:val="00C1713D"/>
    <w:rsid w:val="00C20D9D"/>
    <w:rsid w:val="00C2134F"/>
    <w:rsid w:val="00C24718"/>
    <w:rsid w:val="00C30AEE"/>
    <w:rsid w:val="00C33362"/>
    <w:rsid w:val="00C3544A"/>
    <w:rsid w:val="00C4194E"/>
    <w:rsid w:val="00C5350C"/>
    <w:rsid w:val="00C56E09"/>
    <w:rsid w:val="00C61B1B"/>
    <w:rsid w:val="00C673D1"/>
    <w:rsid w:val="00C746CB"/>
    <w:rsid w:val="00C81564"/>
    <w:rsid w:val="00C9080C"/>
    <w:rsid w:val="00CA18FD"/>
    <w:rsid w:val="00CA4897"/>
    <w:rsid w:val="00CA6928"/>
    <w:rsid w:val="00CB3D3F"/>
    <w:rsid w:val="00CB5A1A"/>
    <w:rsid w:val="00CC53D3"/>
    <w:rsid w:val="00CC59E6"/>
    <w:rsid w:val="00CD5BDD"/>
    <w:rsid w:val="00CE560F"/>
    <w:rsid w:val="00CF096B"/>
    <w:rsid w:val="00CF10F7"/>
    <w:rsid w:val="00CF5EE3"/>
    <w:rsid w:val="00CF691F"/>
    <w:rsid w:val="00D026DC"/>
    <w:rsid w:val="00D15595"/>
    <w:rsid w:val="00D25F66"/>
    <w:rsid w:val="00D3328B"/>
    <w:rsid w:val="00D44860"/>
    <w:rsid w:val="00D47689"/>
    <w:rsid w:val="00D50C42"/>
    <w:rsid w:val="00D57CF5"/>
    <w:rsid w:val="00D612BC"/>
    <w:rsid w:val="00D62F98"/>
    <w:rsid w:val="00D66FD6"/>
    <w:rsid w:val="00D8285B"/>
    <w:rsid w:val="00D86619"/>
    <w:rsid w:val="00D93E7C"/>
    <w:rsid w:val="00DB2BE6"/>
    <w:rsid w:val="00DB76B3"/>
    <w:rsid w:val="00DC4A84"/>
    <w:rsid w:val="00DD0A5A"/>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2524"/>
    <w:rsid w:val="00E64168"/>
    <w:rsid w:val="00E7081D"/>
    <w:rsid w:val="00E70904"/>
    <w:rsid w:val="00E71319"/>
    <w:rsid w:val="00E75171"/>
    <w:rsid w:val="00E86772"/>
    <w:rsid w:val="00E90B8B"/>
    <w:rsid w:val="00E93ADD"/>
    <w:rsid w:val="00E952D8"/>
    <w:rsid w:val="00EB00E4"/>
    <w:rsid w:val="00EB28DA"/>
    <w:rsid w:val="00EB3812"/>
    <w:rsid w:val="00EB44EB"/>
    <w:rsid w:val="00EB66B8"/>
    <w:rsid w:val="00EB791E"/>
    <w:rsid w:val="00EC70A9"/>
    <w:rsid w:val="00ED2474"/>
    <w:rsid w:val="00ED4C3A"/>
    <w:rsid w:val="00ED5492"/>
    <w:rsid w:val="00EE1C85"/>
    <w:rsid w:val="00EF21D9"/>
    <w:rsid w:val="00EF2A94"/>
    <w:rsid w:val="00EF32FB"/>
    <w:rsid w:val="00EF44B1"/>
    <w:rsid w:val="00EF4865"/>
    <w:rsid w:val="00F100D2"/>
    <w:rsid w:val="00F12942"/>
    <w:rsid w:val="00F14886"/>
    <w:rsid w:val="00F16421"/>
    <w:rsid w:val="00F201EE"/>
    <w:rsid w:val="00F20B5D"/>
    <w:rsid w:val="00F35AA0"/>
    <w:rsid w:val="00F43C49"/>
    <w:rsid w:val="00F45C12"/>
    <w:rsid w:val="00F544A2"/>
    <w:rsid w:val="00F65F51"/>
    <w:rsid w:val="00F76CB9"/>
    <w:rsid w:val="00F77A73"/>
    <w:rsid w:val="00F96236"/>
    <w:rsid w:val="00F9663C"/>
    <w:rsid w:val="00FA10CE"/>
    <w:rsid w:val="00FA222F"/>
    <w:rsid w:val="00FA2891"/>
    <w:rsid w:val="00FB693D"/>
    <w:rsid w:val="00FB7768"/>
    <w:rsid w:val="00FC7489"/>
    <w:rsid w:val="00FD1BA8"/>
    <w:rsid w:val="00FD218F"/>
    <w:rsid w:val="00FD5663"/>
    <w:rsid w:val="00FD56C6"/>
    <w:rsid w:val="00FE3221"/>
    <w:rsid w:val="00FE571F"/>
    <w:rsid w:val="00FF47F6"/>
    <w:rsid w:val="016E63C2"/>
    <w:rsid w:val="024B0C39"/>
    <w:rsid w:val="0A8128A6"/>
    <w:rsid w:val="0BC43B2A"/>
    <w:rsid w:val="0BF32A1B"/>
    <w:rsid w:val="10BD2C22"/>
    <w:rsid w:val="16CC118E"/>
    <w:rsid w:val="22987C80"/>
    <w:rsid w:val="24192CCC"/>
    <w:rsid w:val="39A66CD4"/>
    <w:rsid w:val="3CD52CE1"/>
    <w:rsid w:val="410F2E6A"/>
    <w:rsid w:val="4430136C"/>
    <w:rsid w:val="4AB0382B"/>
    <w:rsid w:val="54600CF1"/>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宋体" w:hAnsi="宋体" w:eastAsia="宋体" w:cs="宋体"/>
      <w:sz w:val="24"/>
      <w:szCs w:val="24"/>
      <w:lang w:val="en-US" w:eastAsia="zh-CN" w:bidi="ar-SA"/>
    </w:rPr>
  </w:style>
  <w:style w:type="paragraph" w:styleId="2">
    <w:name w:val="heading 1"/>
    <w:basedOn w:val="1"/>
    <w:next w:val="1"/>
    <w:link w:val="19"/>
    <w:qFormat/>
    <w:uiPriority w:val="9"/>
    <w:pPr>
      <w:keepNext/>
      <w:keepLines/>
      <w:spacing w:before="340" w:after="330" w:line="578" w:lineRule="auto"/>
      <w:outlineLvl w:val="0"/>
    </w:pPr>
    <w:rPr>
      <w:b/>
      <w:bCs/>
      <w:kern w:val="44"/>
      <w:sz w:val="44"/>
      <w:szCs w:val="44"/>
    </w:rPr>
  </w:style>
  <w:style w:type="character" w:default="1" w:styleId="9">
    <w:name w:val="Default Paragraph Font"/>
    <w:semiHidden/>
    <w:unhideWhenUsed/>
    <w:qFormat/>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3">
    <w:name w:val="annotation text"/>
    <w:basedOn w:val="1"/>
    <w:link w:val="20"/>
    <w:qFormat/>
    <w:uiPriority w:val="99"/>
    <w:pPr>
      <w:widowControl w:val="0"/>
    </w:pPr>
    <w:rPr>
      <w:rFonts w:ascii="Times New Roman" w:hAnsi="Times New Roman" w:cs="Times New Roman"/>
      <w:kern w:val="2"/>
      <w:sz w:val="21"/>
    </w:rPr>
  </w:style>
  <w:style w:type="paragraph" w:styleId="4">
    <w:name w:val="footer"/>
    <w:basedOn w:val="1"/>
    <w:link w:val="12"/>
    <w:unhideWhenUsed/>
    <w:qFormat/>
    <w:uiPriority w:val="99"/>
    <w:pPr>
      <w:tabs>
        <w:tab w:val="center" w:pos="4153"/>
        <w:tab w:val="right" w:pos="8306"/>
      </w:tabs>
      <w:snapToGrid w:val="0"/>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Normal (Web)"/>
    <w:basedOn w:val="1"/>
    <w:unhideWhenUsed/>
    <w:uiPriority w:val="99"/>
    <w:pPr>
      <w:spacing w:before="100" w:beforeAutospacing="1" w:after="100" w:afterAutospacing="1"/>
    </w:p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0">
    <w:name w:val="Strong"/>
    <w:basedOn w:val="9"/>
    <w:qFormat/>
    <w:uiPriority w:val="22"/>
    <w:rPr>
      <w:b/>
      <w:bCs/>
    </w:rPr>
  </w:style>
  <w:style w:type="character" w:customStyle="1" w:styleId="11">
    <w:name w:val="页眉 字符"/>
    <w:basedOn w:val="9"/>
    <w:link w:val="5"/>
    <w:semiHidden/>
    <w:qFormat/>
    <w:uiPriority w:val="99"/>
    <w:rPr>
      <w:sz w:val="18"/>
      <w:szCs w:val="18"/>
    </w:rPr>
  </w:style>
  <w:style w:type="character" w:customStyle="1" w:styleId="12">
    <w:name w:val="页脚 字符"/>
    <w:basedOn w:val="9"/>
    <w:link w:val="4"/>
    <w:semiHidden/>
    <w:qFormat/>
    <w:uiPriority w:val="99"/>
    <w:rPr>
      <w:sz w:val="18"/>
      <w:szCs w:val="18"/>
    </w:rPr>
  </w:style>
  <w:style w:type="paragraph" w:customStyle="1" w:styleId="13">
    <w:name w:val="表格标题DG"/>
    <w:basedOn w:val="1"/>
    <w:qFormat/>
    <w:uiPriority w:val="0"/>
    <w:pPr>
      <w:snapToGrid w:val="0"/>
      <w:jc w:val="center"/>
    </w:pPr>
    <w:rPr>
      <w:rFonts w:ascii="Arial" w:hAnsi="Arial" w:eastAsia="黑体"/>
      <w:bCs/>
      <w:color w:val="000000"/>
      <w:sz w:val="21"/>
      <w:szCs w:val="20"/>
    </w:rPr>
  </w:style>
  <w:style w:type="paragraph" w:customStyle="1" w:styleId="14">
    <w:name w:val="表格正文DG"/>
    <w:basedOn w:val="1"/>
    <w:qFormat/>
    <w:uiPriority w:val="0"/>
    <w:pPr>
      <w:jc w:val="center"/>
    </w:pPr>
    <w:rPr>
      <w:rFonts w:ascii="Times New Roman" w:hAnsi="Times New Roman"/>
      <w:color w:val="000000"/>
      <w:sz w:val="21"/>
      <w:szCs w:val="21"/>
    </w:rPr>
  </w:style>
  <w:style w:type="paragraph" w:styleId="15">
    <w:name w:val="List Paragraph"/>
    <w:basedOn w:val="1"/>
    <w:unhideWhenUsed/>
    <w:qFormat/>
    <w:uiPriority w:val="99"/>
    <w:pPr>
      <w:ind w:firstLine="420" w:firstLineChars="200"/>
    </w:pPr>
  </w:style>
  <w:style w:type="paragraph" w:customStyle="1" w:styleId="16">
    <w:name w:val="一级标题DG"/>
    <w:basedOn w:val="1"/>
    <w:qFormat/>
    <w:uiPriority w:val="0"/>
    <w:pPr>
      <w:spacing w:line="480" w:lineRule="auto"/>
      <w:outlineLvl w:val="0"/>
    </w:pPr>
    <w:rPr>
      <w:rFonts w:ascii="Arial" w:hAnsi="Arial" w:eastAsia="黑体"/>
      <w:sz w:val="28"/>
    </w:rPr>
  </w:style>
  <w:style w:type="paragraph" w:customStyle="1" w:styleId="17">
    <w:name w:val="二级标题DG"/>
    <w:basedOn w:val="6"/>
    <w:qFormat/>
    <w:uiPriority w:val="0"/>
    <w:pPr>
      <w:spacing w:before="50" w:beforeLines="50" w:beforeAutospacing="0" w:after="50" w:afterLines="50" w:afterAutospacing="0" w:line="440" w:lineRule="exact"/>
      <w:outlineLvl w:val="1"/>
    </w:pPr>
    <w:rPr>
      <w:rFonts w:ascii="Times New Roman" w:hAnsi="Times New Roman"/>
      <w:b/>
    </w:rPr>
  </w:style>
  <w:style w:type="paragraph" w:customStyle="1" w:styleId="18">
    <w:name w:val="正文DG"/>
    <w:basedOn w:val="1"/>
    <w:qFormat/>
    <w:uiPriority w:val="0"/>
    <w:pPr>
      <w:snapToGrid w:val="0"/>
      <w:spacing w:line="440" w:lineRule="exact"/>
      <w:ind w:firstLine="480" w:firstLineChars="200"/>
    </w:pPr>
    <w:rPr>
      <w:rFonts w:ascii="Times New Roman" w:hAnsi="Times New Roman" w:cs="Times New Roman"/>
      <w:color w:val="000000"/>
    </w:rPr>
  </w:style>
  <w:style w:type="character" w:customStyle="1" w:styleId="19">
    <w:name w:val="标题 1 字符"/>
    <w:basedOn w:val="9"/>
    <w:link w:val="2"/>
    <w:uiPriority w:val="9"/>
    <w:rPr>
      <w:rFonts w:ascii="Calibri" w:hAnsi="Calibri" w:eastAsia="宋体" w:cs="Times New Roman"/>
      <w:b/>
      <w:bCs/>
      <w:kern w:val="44"/>
      <w:sz w:val="44"/>
      <w:szCs w:val="44"/>
    </w:rPr>
  </w:style>
  <w:style w:type="character" w:customStyle="1" w:styleId="20">
    <w:name w:val="批注文字 字符"/>
    <w:basedOn w:val="9"/>
    <w:link w:val="3"/>
    <w:qFormat/>
    <w:uiPriority w:val="99"/>
    <w:rPr>
      <w:rFonts w:ascii="Times New Roman" w:hAnsi="Times New Roman" w:eastAsia="宋体" w:cs="Times New Roman"/>
      <w:kern w:val="2"/>
      <w:sz w:val="21"/>
      <w:szCs w:val="24"/>
    </w:rPr>
  </w:style>
  <w:style w:type="character" w:customStyle="1" w:styleId="21">
    <w:name w:val="editor-text-node"/>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3.jpeg"/><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FAC9532-FBF0-B244-81AA-2A685C2152E4}">
  <ds:schemaRefs/>
</ds:datastoreItem>
</file>

<file path=docProps/app.xml><?xml version="1.0" encoding="utf-8"?>
<Properties xmlns="http://schemas.openxmlformats.org/officeDocument/2006/extended-properties" xmlns:vt="http://schemas.openxmlformats.org/officeDocument/2006/docPropsVTypes">
  <Template>Normal.dotm</Template>
  <Pages>4</Pages>
  <Words>139</Words>
  <Characters>793</Characters>
  <Lines>6</Lines>
  <Paragraphs>1</Paragraphs>
  <TotalTime>0</TotalTime>
  <ScaleCrop>false</ScaleCrop>
  <LinksUpToDate>false</LinksUpToDate>
  <CharactersWithSpaces>931</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2023-10-22T09:09:00Z</dcterms:created>
  <dc:creator>juvg</dc:creator>
  <cp:lastModifiedBy>A庸人自扰</cp:lastModifiedBy>
  <cp:lastPrinted>2023-09-17T07:48:00Z</cp:lastPrinted>
  <dcterms:modified xsi:type="dcterms:W3CDTF">2026-03-26T03:56:22Z</dcterms:modified>
  <cp:revision>31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7AC353F1EE8E4F678DA76F9D20FDCBF8_12</vt:lpwstr>
  </property>
</Properties>
</file>