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E216A">
      <w:pPr>
        <w:jc w:val="center"/>
        <w:rPr>
          <w:rFonts w:hint="eastAsia" w:ascii="黑体" w:hAnsi="黑体" w:eastAsia="黑体"/>
          <w:bCs/>
          <w:sz w:val="32"/>
          <w:szCs w:val="32"/>
          <w:lang w:eastAsia="zh-CN"/>
        </w:rPr>
      </w:pPr>
      <w:r>
        <w:rPr>
          <w:rFonts w:hint="eastAsia" w:ascii="黑体" w:hAnsi="黑体" w:eastAsia="黑体"/>
          <w:bCs/>
          <w:sz w:val="32"/>
          <w:szCs w:val="32"/>
        </w:rPr>
        <w:t>本科课程教学大纲</w:t>
      </w:r>
      <w:r>
        <w:rPr>
          <w:rFonts w:hint="eastAsia" w:ascii="黑体" w:hAnsi="黑体" w:eastAsia="黑体"/>
          <w:bCs/>
          <w:sz w:val="32"/>
          <w:szCs w:val="32"/>
          <w:lang w:eastAsia="zh-CN"/>
        </w:rPr>
        <w:t>（</w:t>
      </w:r>
      <w:r>
        <w:rPr>
          <w:rFonts w:hint="eastAsia" w:ascii="黑体" w:hAnsi="黑体" w:eastAsia="黑体"/>
          <w:bCs/>
          <w:sz w:val="32"/>
          <w:szCs w:val="32"/>
          <w:lang w:val="en-US" w:eastAsia="zh-CN"/>
        </w:rPr>
        <w:t>实验课</w:t>
      </w:r>
      <w:r>
        <w:rPr>
          <w:rFonts w:hint="eastAsia" w:ascii="黑体" w:hAnsi="黑体" w:eastAsia="黑体"/>
          <w:bCs/>
          <w:sz w:val="32"/>
          <w:szCs w:val="32"/>
          <w:lang w:eastAsia="zh-CN"/>
        </w:rPr>
        <w:t>）</w:t>
      </w:r>
    </w:p>
    <w:p w14:paraId="112D538B">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616B7227">
        <w:trPr>
          <w:trHeight w:val="340" w:hRule="atLeast"/>
        </w:trPr>
        <w:tc>
          <w:tcPr>
            <w:tcW w:w="1691" w:type="dxa"/>
            <w:vMerge w:val="restart"/>
            <w:tcBorders>
              <w:top w:val="single" w:color="auto" w:sz="12" w:space="0"/>
              <w:left w:val="single" w:color="auto" w:sz="12" w:space="0"/>
            </w:tcBorders>
            <w:shd w:val="clear" w:color="auto" w:fill="auto"/>
            <w:vAlign w:val="center"/>
          </w:tcPr>
          <w:p w14:paraId="3A083E91">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46558101">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Times New Roman" w:hAnsi="Times New Roman" w:eastAsia="宋体" w:cs="宋体"/>
                <w:sz w:val="21"/>
                <w:szCs w:val="21"/>
                <w:lang w:val="en-US" w:eastAsia="zh-CN"/>
              </w:rPr>
              <w:t>导示系统设计</w:t>
            </w:r>
          </w:p>
        </w:tc>
      </w:tr>
      <w:tr w14:paraId="75DEFD60">
        <w:trPr>
          <w:trHeight w:val="340" w:hRule="atLeast"/>
        </w:trPr>
        <w:tc>
          <w:tcPr>
            <w:tcW w:w="1691" w:type="dxa"/>
            <w:vMerge w:val="continue"/>
            <w:tcBorders>
              <w:left w:val="single" w:color="auto" w:sz="12" w:space="0"/>
            </w:tcBorders>
            <w:shd w:val="clear" w:color="auto" w:fill="auto"/>
            <w:vAlign w:val="center"/>
          </w:tcPr>
          <w:p w14:paraId="682967A5">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4BB28588">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Times New Roman" w:hAnsi="Times New Roman" w:eastAsia="宋体" w:cs="宋体"/>
                <w:sz w:val="21"/>
                <w:szCs w:val="21"/>
                <w:lang w:val="da-DK"/>
              </w:rPr>
              <w:t>Wayfinding System Design</w:t>
            </w:r>
          </w:p>
        </w:tc>
      </w:tr>
      <w:tr w14:paraId="748A44BF">
        <w:trPr>
          <w:trHeight w:val="340" w:hRule="atLeast"/>
        </w:trPr>
        <w:tc>
          <w:tcPr>
            <w:tcW w:w="1691" w:type="dxa"/>
            <w:tcBorders>
              <w:left w:val="single" w:color="auto" w:sz="12" w:space="0"/>
            </w:tcBorders>
            <w:shd w:val="clear" w:color="auto" w:fill="auto"/>
            <w:vAlign w:val="center"/>
          </w:tcPr>
          <w:p w14:paraId="3D7FC8DA">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2C459D9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color w:val="000000" w:themeColor="text1"/>
                <w:sz w:val="21"/>
                <w:szCs w:val="21"/>
                <w:lang w:val="en-US" w:eastAsia="zh-CN"/>
                <w14:textFill>
                  <w14:solidFill>
                    <w14:schemeClr w14:val="tx1"/>
                  </w14:solidFill>
                </w14:textFill>
              </w:rPr>
              <w:t>2040706</w:t>
            </w:r>
          </w:p>
        </w:tc>
        <w:tc>
          <w:tcPr>
            <w:tcW w:w="2126" w:type="dxa"/>
            <w:gridSpan w:val="2"/>
            <w:vAlign w:val="center"/>
          </w:tcPr>
          <w:p w14:paraId="1554A90F">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65F5A388">
            <w:pPr>
              <w:widowControl w:val="0"/>
              <w:jc w:val="center"/>
              <w:rPr>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w:t>
            </w:r>
          </w:p>
        </w:tc>
      </w:tr>
      <w:tr w14:paraId="75DFFF47">
        <w:trPr>
          <w:trHeight w:val="340" w:hRule="atLeast"/>
        </w:trPr>
        <w:tc>
          <w:tcPr>
            <w:tcW w:w="1691" w:type="dxa"/>
            <w:tcBorders>
              <w:left w:val="single" w:color="auto" w:sz="12" w:space="0"/>
            </w:tcBorders>
            <w:shd w:val="clear" w:color="auto" w:fill="auto"/>
            <w:vAlign w:val="center"/>
          </w:tcPr>
          <w:p w14:paraId="2AB46040">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1D23E208">
            <w:pPr>
              <w:widowControl w:val="0"/>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sz w:val="21"/>
                <w:szCs w:val="21"/>
              </w:rPr>
              <w:t>48</w:t>
            </w:r>
          </w:p>
        </w:tc>
        <w:tc>
          <w:tcPr>
            <w:tcW w:w="1272" w:type="dxa"/>
            <w:vAlign w:val="center"/>
          </w:tcPr>
          <w:p w14:paraId="324D972D">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2B1A95CD">
            <w:pPr>
              <w:widowControl w:val="0"/>
              <w:jc w:val="center"/>
              <w:rPr>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18</w:t>
            </w:r>
          </w:p>
        </w:tc>
        <w:tc>
          <w:tcPr>
            <w:tcW w:w="1413" w:type="dxa"/>
            <w:gridSpan w:val="2"/>
            <w:vAlign w:val="center"/>
          </w:tcPr>
          <w:p w14:paraId="09BF4A80">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3DB4C4A8">
            <w:pPr>
              <w:widowControl w:val="0"/>
              <w:jc w:val="center"/>
              <w:rPr>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30</w:t>
            </w:r>
          </w:p>
        </w:tc>
      </w:tr>
      <w:tr w14:paraId="39343471">
        <w:trPr>
          <w:trHeight w:val="340" w:hRule="atLeast"/>
        </w:trPr>
        <w:tc>
          <w:tcPr>
            <w:tcW w:w="1691" w:type="dxa"/>
            <w:tcBorders>
              <w:left w:val="single" w:color="auto" w:sz="12" w:space="0"/>
            </w:tcBorders>
            <w:shd w:val="clear" w:color="auto" w:fill="auto"/>
            <w:vAlign w:val="center"/>
          </w:tcPr>
          <w:p w14:paraId="6B43668C">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0367173B">
            <w:pPr>
              <w:widowControl w:val="0"/>
              <w:jc w:val="center"/>
              <w:rPr>
                <w:rFonts w:ascii="黑体" w:hAnsi="黑体" w:eastAsia="黑体"/>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sz w:val="21"/>
                <w:szCs w:val="21"/>
                <w14:textFill>
                  <w14:solidFill>
                    <w14:schemeClr w14:val="tx1"/>
                  </w14:solidFill>
                </w14:textFill>
              </w:rPr>
              <w:t>艺术设计学院</w:t>
            </w:r>
          </w:p>
        </w:tc>
        <w:tc>
          <w:tcPr>
            <w:tcW w:w="2126" w:type="dxa"/>
            <w:gridSpan w:val="2"/>
            <w:vAlign w:val="center"/>
          </w:tcPr>
          <w:p w14:paraId="1B12B46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0DA5B5F8">
            <w:pPr>
              <w:widowControl w:val="0"/>
              <w:jc w:val="center"/>
              <w:rPr>
                <w:color w:val="000000" w:themeColor="text1"/>
                <w:sz w:val="21"/>
                <w:szCs w:val="21"/>
                <w14:textFill>
                  <w14:solidFill>
                    <w14:schemeClr w14:val="tx1"/>
                  </w14:solidFill>
                </w14:textFill>
              </w:rPr>
            </w:pPr>
            <w:r>
              <w:rPr>
                <w:rFonts w:hint="eastAsia" w:ascii="Times New Roman" w:hAnsi="Times New Roman"/>
                <w:sz w:val="21"/>
                <w:szCs w:val="21"/>
              </w:rPr>
              <w:t>视觉传达设计202</w:t>
            </w:r>
            <w:r>
              <w:rPr>
                <w:rFonts w:hint="eastAsia" w:ascii="Times New Roman" w:hAnsi="Times New Roman"/>
                <w:sz w:val="21"/>
                <w:szCs w:val="21"/>
                <w:lang w:val="en-US" w:eastAsia="zh-CN"/>
              </w:rPr>
              <w:t>3</w:t>
            </w:r>
          </w:p>
        </w:tc>
      </w:tr>
      <w:tr w14:paraId="2FC01A06">
        <w:trPr>
          <w:trHeight w:val="340" w:hRule="atLeast"/>
        </w:trPr>
        <w:tc>
          <w:tcPr>
            <w:tcW w:w="1691" w:type="dxa"/>
            <w:tcBorders>
              <w:left w:val="single" w:color="auto" w:sz="12" w:space="0"/>
            </w:tcBorders>
            <w:shd w:val="clear" w:color="auto" w:fill="auto"/>
            <w:vAlign w:val="center"/>
          </w:tcPr>
          <w:p w14:paraId="495D8FCD">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3FBFF212">
            <w:pPr>
              <w:widowControl w:val="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专业必修课</w:t>
            </w:r>
          </w:p>
        </w:tc>
        <w:tc>
          <w:tcPr>
            <w:tcW w:w="2126" w:type="dxa"/>
            <w:gridSpan w:val="2"/>
            <w:vAlign w:val="center"/>
          </w:tcPr>
          <w:p w14:paraId="172D58D7">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28C69B8B">
            <w:pPr>
              <w:widowControl w:val="0"/>
              <w:jc w:val="center"/>
              <w:rPr>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sz w:val="21"/>
                <w:szCs w:val="21"/>
                <w14:textFill>
                  <w14:solidFill>
                    <w14:schemeClr w14:val="tx1"/>
                  </w14:solidFill>
                </w14:textFill>
              </w:rPr>
              <w:t>考查</w:t>
            </w:r>
          </w:p>
        </w:tc>
      </w:tr>
      <w:tr w14:paraId="154DC5C0">
        <w:trPr>
          <w:trHeight w:val="340" w:hRule="atLeast"/>
        </w:trPr>
        <w:tc>
          <w:tcPr>
            <w:tcW w:w="1691" w:type="dxa"/>
            <w:tcBorders>
              <w:left w:val="single" w:color="auto" w:sz="12" w:space="0"/>
            </w:tcBorders>
            <w:shd w:val="clear" w:color="auto" w:fill="auto"/>
            <w:vAlign w:val="center"/>
          </w:tcPr>
          <w:p w14:paraId="0E340BD8">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149555D7">
            <w:pPr>
              <w:widowControl w:val="0"/>
              <w:jc w:val="center"/>
              <w:rPr>
                <w:rFonts w:ascii="Times New Roman" w:hAnsi="Times New Roman"/>
                <w:color w:val="000000" w:themeColor="text1"/>
                <w:sz w:val="21"/>
                <w:szCs w:val="21"/>
                <w14:textFill>
                  <w14:solidFill>
                    <w14:schemeClr w14:val="tx1"/>
                  </w14:solidFill>
                </w14:textFill>
              </w:rPr>
            </w:pPr>
            <w:r>
              <w:rPr>
                <w:rFonts w:hint="default" w:ascii="Times New Roman Regular" w:hAnsi="Times New Roman Regular" w:eastAsia="宋体" w:cs="Times New Roman Regular"/>
                <w:sz w:val="21"/>
                <w:szCs w:val="21"/>
                <w:lang w:eastAsia="zh-CN"/>
              </w:rPr>
              <w:t>《导示标识工程设计》</w:t>
            </w:r>
            <w:r>
              <w:rPr>
                <w:rFonts w:hint="eastAsia"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lang w:eastAsia="zh-CN"/>
              </w:rPr>
              <w:t>朱宁克、9787122454294、</w:t>
            </w:r>
            <w:r>
              <w:rPr>
                <w:rFonts w:hint="default" w:ascii="Times New Roman Regular" w:hAnsi="Times New Roman Regular" w:eastAsia="宋体" w:cs="Times New Roman Regular"/>
                <w:sz w:val="21"/>
                <w:szCs w:val="21"/>
                <w:lang w:val="en-US" w:eastAsia="zh-CN"/>
              </w:rPr>
              <w:t>化学工业出版社</w:t>
            </w:r>
            <w:r>
              <w:rPr>
                <w:rFonts w:hint="default" w:ascii="Times New Roman Regular" w:hAnsi="Times New Roman Regular" w:eastAsia="宋体" w:cs="Times New Roman Regular"/>
                <w:sz w:val="21"/>
                <w:szCs w:val="21"/>
                <w:lang w:eastAsia="zh-CN"/>
              </w:rPr>
              <w:t>、第</w:t>
            </w:r>
            <w:r>
              <w:rPr>
                <w:rFonts w:hint="eastAsia" w:ascii="Times New Roman Regular" w:hAnsi="Times New Roman Regular" w:eastAsia="宋体" w:cs="Times New Roman Regular"/>
                <w:sz w:val="21"/>
                <w:szCs w:val="21"/>
                <w:lang w:val="en-US" w:eastAsia="zh-CN"/>
              </w:rPr>
              <w:t>1</w:t>
            </w:r>
            <w:r>
              <w:rPr>
                <w:rFonts w:hint="default" w:ascii="Times New Roman Regular" w:hAnsi="Times New Roman Regular" w:eastAsia="宋体" w:cs="Times New Roman Regular"/>
                <w:sz w:val="21"/>
                <w:szCs w:val="21"/>
                <w:lang w:eastAsia="zh-CN"/>
              </w:rPr>
              <w:t>版</w:t>
            </w:r>
          </w:p>
        </w:tc>
        <w:tc>
          <w:tcPr>
            <w:tcW w:w="1413" w:type="dxa"/>
            <w:gridSpan w:val="2"/>
            <w:vAlign w:val="center"/>
          </w:tcPr>
          <w:p w14:paraId="15FDF56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1F7CFF10">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67CB7FC7">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否</w:t>
            </w:r>
          </w:p>
        </w:tc>
      </w:tr>
      <w:tr w14:paraId="0AA54AA9">
        <w:trPr>
          <w:trHeight w:val="680" w:hRule="atLeast"/>
        </w:trPr>
        <w:tc>
          <w:tcPr>
            <w:tcW w:w="1691" w:type="dxa"/>
            <w:tcBorders>
              <w:left w:val="single" w:color="auto" w:sz="12" w:space="0"/>
            </w:tcBorders>
            <w:shd w:val="clear" w:color="auto" w:fill="auto"/>
            <w:vAlign w:val="center"/>
          </w:tcPr>
          <w:p w14:paraId="03389BE5">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710D8E17">
            <w:pPr>
              <w:widowControl w:val="0"/>
              <w:spacing w:line="288" w:lineRule="auto"/>
              <w:jc w:val="both"/>
            </w:pPr>
            <w:r>
              <w:rPr>
                <w:rFonts w:hint="eastAsia" w:ascii="Times New Roman Regular" w:hAnsi="Times New Roman Regular" w:eastAsia="宋体" w:cs="Times New Roman Regular"/>
                <w:sz w:val="21"/>
                <w:szCs w:val="21"/>
                <w:lang w:eastAsia="zh-CN"/>
              </w:rPr>
              <w:t>【版式设计</w:t>
            </w:r>
            <w:r>
              <w:rPr>
                <w:rFonts w:hint="eastAsia" w:ascii="Times New Roman Regular" w:hAnsi="Times New Roman Regular" w:eastAsia="宋体" w:cs="Times New Roman Regular"/>
                <w:sz w:val="21"/>
                <w:szCs w:val="21"/>
                <w:lang w:val="zh-TW" w:eastAsia="zh-CN"/>
              </w:rPr>
              <w:t>2040359（2） 字体设计</w:t>
            </w:r>
            <w:r>
              <w:rPr>
                <w:rFonts w:hint="eastAsia" w:ascii="Times New Roman Regular" w:hAnsi="Times New Roman Regular" w:eastAsia="宋体" w:cs="Times New Roman Regular"/>
                <w:sz w:val="21"/>
                <w:szCs w:val="21"/>
                <w:lang w:eastAsia="zh-CN"/>
              </w:rPr>
              <w:t>2040705</w:t>
            </w:r>
            <w:r>
              <w:rPr>
                <w:rFonts w:hint="eastAsia" w:ascii="Times New Roman Regular" w:hAnsi="Times New Roman Regular" w:eastAsia="宋体" w:cs="Times New Roman Regular"/>
                <w:sz w:val="21"/>
                <w:szCs w:val="21"/>
                <w:lang w:val="zh-TW" w:eastAsia="zh-CN"/>
              </w:rPr>
              <w:t>（</w:t>
            </w:r>
            <w:r>
              <w:rPr>
                <w:rFonts w:hint="eastAsia" w:ascii="Times New Roman Regular" w:hAnsi="Times New Roman Regular" w:eastAsia="宋体" w:cs="Times New Roman Regular"/>
                <w:sz w:val="21"/>
                <w:szCs w:val="21"/>
                <w:lang w:eastAsia="zh-CN"/>
              </w:rPr>
              <w:t>3</w:t>
            </w:r>
            <w:r>
              <w:rPr>
                <w:rFonts w:hint="eastAsia" w:ascii="Times New Roman Regular" w:hAnsi="Times New Roman Regular" w:eastAsia="宋体" w:cs="Times New Roman Regular"/>
                <w:sz w:val="21"/>
                <w:szCs w:val="21"/>
                <w:lang w:val="zh-TW" w:eastAsia="zh-CN"/>
              </w:rPr>
              <w:t>）</w:t>
            </w:r>
            <w:r>
              <w:rPr>
                <w:rFonts w:hint="eastAsia" w:ascii="Times New Roman Regular" w:hAnsi="Times New Roman Regular" w:eastAsia="宋体" w:cs="Times New Roman Regular"/>
                <w:sz w:val="21"/>
                <w:szCs w:val="21"/>
                <w:lang w:eastAsia="zh-CN"/>
              </w:rPr>
              <w:t xml:space="preserve"> </w:t>
            </w:r>
            <w:r>
              <w:rPr>
                <w:rFonts w:hint="eastAsia" w:ascii="Times New Roman Regular" w:hAnsi="Times New Roman Regular" w:eastAsia="宋体" w:cs="Times New Roman Regular"/>
                <w:sz w:val="21"/>
                <w:szCs w:val="21"/>
                <w:lang w:val="zh-TW" w:eastAsia="zh-CN"/>
              </w:rPr>
              <w:t>企业形象设计</w:t>
            </w:r>
            <w:r>
              <w:rPr>
                <w:rFonts w:hint="eastAsia" w:ascii="Times New Roman Regular" w:hAnsi="Times New Roman Regular" w:eastAsia="宋体" w:cs="Times New Roman Regular"/>
                <w:sz w:val="21"/>
                <w:szCs w:val="21"/>
                <w:lang w:eastAsia="zh-CN"/>
              </w:rPr>
              <w:t>2030137</w:t>
            </w:r>
            <w:r>
              <w:rPr>
                <w:rFonts w:hint="eastAsia" w:ascii="Times New Roman Regular" w:hAnsi="Times New Roman Regular" w:eastAsia="宋体" w:cs="Times New Roman Regular"/>
                <w:sz w:val="21"/>
                <w:szCs w:val="21"/>
                <w:lang w:val="zh-TW" w:eastAsia="zh-CN"/>
              </w:rPr>
              <w:t>（</w:t>
            </w:r>
            <w:r>
              <w:rPr>
                <w:rFonts w:hint="eastAsia" w:ascii="Times New Roman Regular" w:hAnsi="Times New Roman Regular" w:eastAsia="宋体" w:cs="Times New Roman Regular"/>
                <w:sz w:val="21"/>
                <w:szCs w:val="21"/>
                <w:lang w:eastAsia="zh-CN"/>
              </w:rPr>
              <w:t>4</w:t>
            </w:r>
            <w:r>
              <w:rPr>
                <w:rFonts w:hint="eastAsia" w:ascii="Times New Roman Regular" w:hAnsi="Times New Roman Regular" w:eastAsia="宋体" w:cs="Times New Roman Regular"/>
                <w:sz w:val="21"/>
                <w:szCs w:val="21"/>
                <w:lang w:val="zh-TW" w:eastAsia="zh-CN"/>
              </w:rPr>
              <w:t>）</w:t>
            </w:r>
            <w:r>
              <w:rPr>
                <w:rFonts w:hint="eastAsia" w:ascii="Times New Roman Regular" w:hAnsi="Times New Roman Regular" w:eastAsia="宋体" w:cs="Times New Roman Regular"/>
                <w:sz w:val="21"/>
                <w:szCs w:val="21"/>
                <w:lang w:eastAsia="zh-CN"/>
              </w:rPr>
              <w:t>】</w:t>
            </w:r>
          </w:p>
        </w:tc>
      </w:tr>
      <w:tr w14:paraId="5A64AB47">
        <w:trPr>
          <w:trHeight w:val="3912" w:hRule="atLeast"/>
        </w:trPr>
        <w:tc>
          <w:tcPr>
            <w:tcW w:w="1691" w:type="dxa"/>
            <w:tcBorders>
              <w:left w:val="single" w:color="auto" w:sz="12" w:space="0"/>
            </w:tcBorders>
            <w:shd w:val="clear" w:color="auto" w:fill="auto"/>
            <w:vAlign w:val="center"/>
          </w:tcPr>
          <w:p w14:paraId="61EB8D34">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vAlign w:val="top"/>
          </w:tcPr>
          <w:p w14:paraId="67179C3B">
            <w:pPr>
              <w:widowControl w:val="0"/>
              <w:adjustRightInd w:val="0"/>
              <w:snapToGrid w:val="0"/>
              <w:spacing w:line="288" w:lineRule="auto"/>
              <w:ind w:firstLine="400" w:firstLineChars="200"/>
              <w:jc w:val="both"/>
            </w:pPr>
            <w:r>
              <w:rPr>
                <w:rFonts w:hint="eastAsia" w:ascii="Times New Roman" w:hAnsi="Times New Roman"/>
                <w:color w:val="000000"/>
                <w:sz w:val="20"/>
                <w:szCs w:val="20"/>
              </w:rPr>
              <w:t>导示系统设计的目的是为人们在室内外公共空间环境中提供安全、有效和可靠的环境信息视觉传达，使人们在有次序的环境空间中满足工作、学习和生活行为的需要。本课程从理论研究和设计实践出发，教授导视系统设计的基本规律，对概念定义、特点分析归纳和范畴延伸作理论结合实际的探讨，对其系统设计程序、系统分析方法、工艺材料构造和空间形式美感等方面通过实际案例讲授和训练学生，帮助学生建立完成合理、科学的导视系统的能力。导视系统设计的设计是软体的信息内容和硬体的标识本体两大要素。本课程也将划分为导向系统规划和标识本体设计两块内容，展开对学生的教学和训练。在导向系统规划方面，课程主要帮助学生了解空间的五大要素：路径、边缘、节点、地标、区域，使学生理解并掌握导视系统的空间构成关系。在标识本体设计方面，使得学生具备导向标识的文字设计、地图设计、公共图形符号设计的能力。</w:t>
            </w:r>
          </w:p>
        </w:tc>
      </w:tr>
      <w:tr w14:paraId="4AF5D6AA">
        <w:trPr>
          <w:trHeight w:val="972" w:hRule="atLeast"/>
        </w:trPr>
        <w:tc>
          <w:tcPr>
            <w:tcW w:w="1691" w:type="dxa"/>
            <w:tcBorders>
              <w:left w:val="single" w:color="auto" w:sz="12" w:space="0"/>
              <w:bottom w:val="double" w:color="auto" w:sz="4" w:space="0"/>
            </w:tcBorders>
            <w:shd w:val="clear" w:color="auto" w:fill="auto"/>
            <w:vAlign w:val="center"/>
          </w:tcPr>
          <w:p w14:paraId="42878248">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vAlign w:val="top"/>
          </w:tcPr>
          <w:p w14:paraId="0EB8A6FD">
            <w:pPr>
              <w:widowControl/>
              <w:spacing w:line="288" w:lineRule="auto"/>
              <w:ind w:firstLine="400" w:firstLineChars="200"/>
              <w:jc w:val="left"/>
            </w:pPr>
            <w:r>
              <w:rPr>
                <w:rFonts w:hint="eastAsia" w:ascii="Times New Roman" w:hAnsi="Times New Roman"/>
                <w:color w:val="000000"/>
                <w:sz w:val="20"/>
                <w:szCs w:val="20"/>
              </w:rPr>
              <w:t>本课程适合于艺术设计专业三年级学生，要求有一定的美术基础及字体与版式设计、企业形象设计的能力，并能在电脑上运用相应的设计软件。</w:t>
            </w:r>
          </w:p>
        </w:tc>
      </w:tr>
      <w:tr w14:paraId="635216CF">
        <w:trPr>
          <w:trHeight w:val="510" w:hRule="atLeast"/>
        </w:trPr>
        <w:tc>
          <w:tcPr>
            <w:tcW w:w="1691" w:type="dxa"/>
            <w:tcBorders>
              <w:top w:val="double" w:color="auto" w:sz="4" w:space="0"/>
              <w:left w:val="single" w:color="auto" w:sz="12" w:space="0"/>
            </w:tcBorders>
            <w:shd w:val="clear" w:color="auto" w:fill="auto"/>
            <w:vAlign w:val="center"/>
          </w:tcPr>
          <w:p w14:paraId="7833D9B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781C9731">
            <w:pPr>
              <w:widowControl w:val="0"/>
              <w:jc w:val="right"/>
              <w:rPr>
                <w:rFonts w:ascii="黑体" w:hAnsi="黑体" w:eastAsia="黑体"/>
                <w:color w:val="000000" w:themeColor="text1"/>
                <w:sz w:val="21"/>
                <w:szCs w:val="21"/>
                <w14:textFill>
                  <w14:solidFill>
                    <w14:schemeClr w14:val="tx1"/>
                  </w14:solidFill>
                </w14:textFill>
              </w:rPr>
            </w:pPr>
            <w:r>
              <w:rPr>
                <w:rFonts w:hint="eastAsia"/>
              </w:rPr>
              <w:drawing>
                <wp:anchor distT="0" distB="0" distL="114300" distR="114300" simplePos="0" relativeHeight="251660288" behindDoc="0" locked="0" layoutInCell="1" allowOverlap="1">
                  <wp:simplePos x="0" y="0"/>
                  <wp:positionH relativeFrom="column">
                    <wp:posOffset>1151890</wp:posOffset>
                  </wp:positionH>
                  <wp:positionV relativeFrom="paragraph">
                    <wp:posOffset>-43815</wp:posOffset>
                  </wp:positionV>
                  <wp:extent cx="1063625" cy="563880"/>
                  <wp:effectExtent l="0" t="0" r="0" b="20955"/>
                  <wp:wrapNone/>
                  <wp:docPr id="3" name="图片 3" descr="/Users/ares/Library/Containers/com.kingsoft.wpsoffice.mac/Data/tmp/picturecompress_20260306141326/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ares/Library/Containers/com.kingsoft.wpsoffice.mac/Data/tmp/picturecompress_20260306141326/output_1.pngoutput_1"/>
                          <pic:cNvPicPr>
                            <a:picLocks noChangeAspect="1"/>
                          </pic:cNvPicPr>
                        </pic:nvPicPr>
                        <pic:blipFill>
                          <a:blip r:embed="rId5"/>
                          <a:stretch>
                            <a:fillRect/>
                          </a:stretch>
                        </pic:blipFill>
                        <pic:spPr>
                          <a:xfrm>
                            <a:off x="0" y="0"/>
                            <a:ext cx="1063625" cy="563880"/>
                          </a:xfrm>
                          <a:prstGeom prst="rect">
                            <a:avLst/>
                          </a:prstGeom>
                        </pic:spPr>
                      </pic:pic>
                    </a:graphicData>
                  </a:graphic>
                </wp:anchor>
              </w:drawing>
            </w:r>
          </w:p>
          <w:p w14:paraId="1E2F9943">
            <w:pPr>
              <w:widowControl w:val="0"/>
              <w:jc w:val="right"/>
              <w:rPr>
                <w:rFonts w:ascii="黑体" w:hAnsi="黑体" w:eastAsia="黑体"/>
                <w:color w:val="000000" w:themeColor="text1"/>
                <w:sz w:val="21"/>
                <w:szCs w:val="21"/>
                <w14:textFill>
                  <w14:solidFill>
                    <w14:schemeClr w14:val="tx1"/>
                  </w14:solidFill>
                </w14:textFill>
              </w:rPr>
            </w:pPr>
          </w:p>
        </w:tc>
        <w:tc>
          <w:tcPr>
            <w:tcW w:w="1425" w:type="dxa"/>
            <w:gridSpan w:val="2"/>
            <w:tcBorders>
              <w:top w:val="double" w:color="auto" w:sz="4" w:space="0"/>
            </w:tcBorders>
            <w:vAlign w:val="center"/>
          </w:tcPr>
          <w:p w14:paraId="4D54B59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5D63DFA6">
            <w:pPr>
              <w:widowControl w:val="0"/>
              <w:jc w:val="center"/>
              <w:rPr>
                <w:rFonts w:ascii="Times New Roman" w:hAnsi="Times New Roman"/>
                <w:color w:val="000000"/>
                <w:sz w:val="21"/>
                <w:szCs w:val="21"/>
              </w:rPr>
            </w:pPr>
            <w:r>
              <w:rPr>
                <w:rFonts w:hint="eastAsia" w:ascii="Times New Roman" w:hAnsi="Times New Roman"/>
                <w:color w:val="000000"/>
                <w:sz w:val="21"/>
                <w:szCs w:val="21"/>
              </w:rPr>
              <w:t>202</w:t>
            </w:r>
            <w:r>
              <w:rPr>
                <w:rFonts w:hint="eastAsia" w:ascii="Times New Roman" w:hAnsi="Times New Roman"/>
                <w:color w:val="000000"/>
                <w:sz w:val="21"/>
                <w:szCs w:val="21"/>
                <w:lang w:val="en-US" w:eastAsia="zh-CN"/>
              </w:rPr>
              <w:t>6</w:t>
            </w:r>
            <w:r>
              <w:rPr>
                <w:rFonts w:hint="eastAsia" w:ascii="Times New Roman" w:hAnsi="Times New Roman"/>
                <w:color w:val="000000"/>
                <w:sz w:val="21"/>
                <w:szCs w:val="21"/>
              </w:rPr>
              <w:t>.</w:t>
            </w:r>
            <w:r>
              <w:rPr>
                <w:rFonts w:hint="eastAsia" w:ascii="Times New Roman" w:hAnsi="Times New Roman"/>
                <w:color w:val="000000"/>
                <w:sz w:val="21"/>
                <w:szCs w:val="21"/>
                <w:lang w:val="en-US" w:eastAsia="zh-CN"/>
              </w:rPr>
              <w:t>03</w:t>
            </w:r>
          </w:p>
        </w:tc>
      </w:tr>
      <w:tr w14:paraId="04560651">
        <w:trPr>
          <w:trHeight w:val="510" w:hRule="atLeast"/>
        </w:trPr>
        <w:tc>
          <w:tcPr>
            <w:tcW w:w="1691" w:type="dxa"/>
            <w:tcBorders>
              <w:left w:val="single" w:color="auto" w:sz="12" w:space="0"/>
            </w:tcBorders>
            <w:shd w:val="clear" w:color="auto" w:fill="auto"/>
            <w:vAlign w:val="center"/>
          </w:tcPr>
          <w:p w14:paraId="27C0A37B">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25669174">
            <w:pPr>
              <w:widowControl w:val="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inline distT="0" distB="0" distL="114300" distR="114300">
                  <wp:extent cx="789305" cy="48450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inline>
              </w:drawing>
            </w:r>
          </w:p>
        </w:tc>
        <w:tc>
          <w:tcPr>
            <w:tcW w:w="1425" w:type="dxa"/>
            <w:gridSpan w:val="2"/>
            <w:vAlign w:val="center"/>
          </w:tcPr>
          <w:p w14:paraId="7AFD76FD">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096B6074">
            <w:pPr>
              <w:widowControl w:val="0"/>
              <w:jc w:val="center"/>
              <w:rPr>
                <w:rFonts w:ascii="Times New Roman" w:hAnsi="Times New Roman"/>
                <w:color w:val="000000"/>
                <w:sz w:val="21"/>
                <w:szCs w:val="21"/>
              </w:rPr>
            </w:pPr>
            <w:r>
              <w:rPr>
                <w:rFonts w:hint="eastAsia" w:ascii="Times New Roman" w:hAnsi="Times New Roman"/>
                <w:color w:val="000000"/>
                <w:sz w:val="21"/>
                <w:szCs w:val="21"/>
              </w:rPr>
              <w:t>202</w:t>
            </w:r>
            <w:r>
              <w:rPr>
                <w:rFonts w:hint="eastAsia" w:ascii="Times New Roman" w:hAnsi="Times New Roman"/>
                <w:color w:val="000000"/>
                <w:sz w:val="21"/>
                <w:szCs w:val="21"/>
                <w:lang w:val="en-US" w:eastAsia="zh-CN"/>
              </w:rPr>
              <w:t>6</w:t>
            </w:r>
            <w:r>
              <w:rPr>
                <w:rFonts w:hint="eastAsia" w:ascii="Times New Roman" w:hAnsi="Times New Roman"/>
                <w:color w:val="000000"/>
                <w:sz w:val="21"/>
                <w:szCs w:val="21"/>
              </w:rPr>
              <w:t>.</w:t>
            </w:r>
            <w:r>
              <w:rPr>
                <w:rFonts w:hint="eastAsia" w:ascii="Times New Roman" w:hAnsi="Times New Roman"/>
                <w:color w:val="000000"/>
                <w:sz w:val="21"/>
                <w:szCs w:val="21"/>
                <w:lang w:val="en-US" w:eastAsia="zh-CN"/>
              </w:rPr>
              <w:t>03</w:t>
            </w:r>
          </w:p>
        </w:tc>
      </w:tr>
      <w:tr w14:paraId="79C51A88">
        <w:trPr>
          <w:trHeight w:val="510" w:hRule="atLeast"/>
        </w:trPr>
        <w:tc>
          <w:tcPr>
            <w:tcW w:w="1691" w:type="dxa"/>
            <w:tcBorders>
              <w:left w:val="single" w:color="auto" w:sz="12" w:space="0"/>
              <w:bottom w:val="single" w:color="auto" w:sz="12" w:space="0"/>
            </w:tcBorders>
            <w:shd w:val="clear" w:color="auto" w:fill="auto"/>
            <w:vAlign w:val="center"/>
          </w:tcPr>
          <w:p w14:paraId="3EE26C9D">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2ED2BB0C">
            <w:pPr>
              <w:widowControl w:val="0"/>
              <w:jc w:val="right"/>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drawing>
                <wp:inline distT="0" distB="0" distL="0" distR="0">
                  <wp:extent cx="863600" cy="395605"/>
                  <wp:effectExtent l="0" t="0" r="12700" b="4445"/>
                  <wp:docPr id="5" name="图片 5"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color="auto" w:sz="12" w:space="0"/>
            </w:tcBorders>
            <w:vAlign w:val="center"/>
          </w:tcPr>
          <w:p w14:paraId="6E5138F5">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4522B4FC">
            <w:pPr>
              <w:widowControl w:val="0"/>
              <w:jc w:val="center"/>
              <w:rPr>
                <w:rFonts w:ascii="Times New Roman" w:hAnsi="Times New Roman"/>
                <w:color w:val="000000"/>
                <w:sz w:val="21"/>
                <w:szCs w:val="21"/>
              </w:rPr>
            </w:pPr>
            <w:r>
              <w:rPr>
                <w:rFonts w:hint="eastAsia" w:ascii="Times New Roman" w:hAnsi="Times New Roman"/>
                <w:color w:val="000000"/>
                <w:sz w:val="21"/>
                <w:szCs w:val="21"/>
              </w:rPr>
              <w:t>202</w:t>
            </w:r>
            <w:r>
              <w:rPr>
                <w:rFonts w:hint="eastAsia" w:ascii="Times New Roman" w:hAnsi="Times New Roman"/>
                <w:color w:val="000000"/>
                <w:sz w:val="21"/>
                <w:szCs w:val="21"/>
                <w:lang w:val="en-US" w:eastAsia="zh-CN"/>
              </w:rPr>
              <w:t>6</w:t>
            </w:r>
            <w:r>
              <w:rPr>
                <w:rFonts w:hint="eastAsia" w:ascii="Times New Roman" w:hAnsi="Times New Roman"/>
                <w:color w:val="000000"/>
                <w:sz w:val="21"/>
                <w:szCs w:val="21"/>
              </w:rPr>
              <w:t>.</w:t>
            </w:r>
            <w:r>
              <w:rPr>
                <w:rFonts w:hint="eastAsia" w:ascii="Times New Roman" w:hAnsi="Times New Roman"/>
                <w:color w:val="000000"/>
                <w:sz w:val="21"/>
                <w:szCs w:val="21"/>
                <w:lang w:val="en-US" w:eastAsia="zh-CN"/>
              </w:rPr>
              <w:t>03</w:t>
            </w:r>
          </w:p>
        </w:tc>
      </w:tr>
    </w:tbl>
    <w:p w14:paraId="498AB9B0">
      <w:pPr>
        <w:spacing w:line="100" w:lineRule="exact"/>
        <w:rPr>
          <w:rFonts w:ascii="Arial" w:hAnsi="Arial" w:eastAsia="黑体"/>
        </w:rPr>
      </w:pPr>
      <w:r>
        <w:br w:type="page"/>
      </w:r>
    </w:p>
    <w:p w14:paraId="199F75A5">
      <w:pPr>
        <w:pStyle w:val="16"/>
        <w:spacing w:before="326" w:beforeLines="100" w:line="360" w:lineRule="auto"/>
        <w:rPr>
          <w:rFonts w:ascii="黑体" w:hAnsi="宋体"/>
        </w:rPr>
      </w:pPr>
      <w:r>
        <w:rPr>
          <w:rFonts w:hint="eastAsia" w:ascii="黑体" w:hAnsi="宋体"/>
        </w:rPr>
        <w:t>二、课程目标与毕业要求</w:t>
      </w:r>
    </w:p>
    <w:p w14:paraId="7898D72B">
      <w:pPr>
        <w:pStyle w:val="17"/>
        <w:spacing w:before="163" w:after="163"/>
        <w:rPr>
          <w:rFonts w:hint="eastAsia"/>
        </w:rPr>
      </w:pPr>
      <w:r>
        <w:rPr>
          <w:rFonts w:hint="eastAsia"/>
        </w:rPr>
        <w:t>（一）课程目标</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8"/>
        <w:gridCol w:w="786"/>
        <w:gridCol w:w="6452"/>
      </w:tblGrid>
      <w:tr w14:paraId="1220C362">
        <w:trPr>
          <w:trHeight w:val="454" w:hRule="atLeast"/>
          <w:jc w:val="center"/>
        </w:trPr>
        <w:tc>
          <w:tcPr>
            <w:tcW w:w="1238" w:type="dxa"/>
            <w:vAlign w:val="center"/>
          </w:tcPr>
          <w:p w14:paraId="7052F7FC">
            <w:pPr>
              <w:snapToGrid w:val="0"/>
              <w:jc w:val="center"/>
              <w:rPr>
                <w:rFonts w:ascii="黑体" w:hAnsi="黑体" w:eastAsia="黑体"/>
                <w:bCs/>
                <w:color w:val="000000" w:themeColor="text1"/>
                <w:sz w:val="21"/>
                <w:szCs w:val="18"/>
                <w14:textFill>
                  <w14:solidFill>
                    <w14:schemeClr w14:val="tx1"/>
                  </w14:solidFill>
                </w14:textFill>
              </w:rPr>
            </w:pPr>
            <w:r>
              <w:rPr>
                <w:rFonts w:hint="eastAsia" w:ascii="黑体" w:hAnsi="黑体" w:eastAsia="黑体"/>
                <w:bCs/>
                <w:color w:val="000000" w:themeColor="text1"/>
                <w:sz w:val="21"/>
                <w:szCs w:val="18"/>
                <w14:textFill>
                  <w14:solidFill>
                    <w14:schemeClr w14:val="tx1"/>
                  </w14:solidFill>
                </w14:textFill>
              </w:rPr>
              <w:t>类型</w:t>
            </w:r>
          </w:p>
        </w:tc>
        <w:tc>
          <w:tcPr>
            <w:tcW w:w="786" w:type="dxa"/>
            <w:shd w:val="clear" w:color="auto" w:fill="auto"/>
            <w:vAlign w:val="center"/>
          </w:tcPr>
          <w:p w14:paraId="3691CB20">
            <w:pPr>
              <w:snapToGrid w:val="0"/>
              <w:jc w:val="center"/>
              <w:rPr>
                <w:rFonts w:ascii="黑体" w:hAnsi="黑体" w:eastAsia="黑体"/>
                <w:bCs/>
                <w:color w:val="000000" w:themeColor="text1"/>
                <w:sz w:val="21"/>
                <w:szCs w:val="18"/>
                <w14:textFill>
                  <w14:solidFill>
                    <w14:schemeClr w14:val="tx1"/>
                  </w14:solidFill>
                </w14:textFill>
              </w:rPr>
            </w:pPr>
            <w:r>
              <w:rPr>
                <w:rFonts w:hint="eastAsia" w:ascii="黑体" w:hAnsi="黑体" w:eastAsia="黑体"/>
                <w:bCs/>
                <w:color w:val="000000" w:themeColor="text1"/>
                <w:sz w:val="21"/>
                <w:szCs w:val="18"/>
                <w14:textFill>
                  <w14:solidFill>
                    <w14:schemeClr w14:val="tx1"/>
                  </w14:solidFill>
                </w14:textFill>
              </w:rPr>
              <w:t>序号</w:t>
            </w:r>
          </w:p>
        </w:tc>
        <w:tc>
          <w:tcPr>
            <w:tcW w:w="6452" w:type="dxa"/>
            <w:vAlign w:val="center"/>
          </w:tcPr>
          <w:p w14:paraId="1A83DEA5">
            <w:pPr>
              <w:snapToGrid w:val="0"/>
              <w:jc w:val="center"/>
              <w:rPr>
                <w:rFonts w:ascii="黑体" w:hAnsi="黑体" w:eastAsia="黑体"/>
                <w:bCs/>
                <w:color w:val="000000" w:themeColor="text1"/>
                <w:sz w:val="21"/>
                <w:szCs w:val="18"/>
                <w14:textFill>
                  <w14:solidFill>
                    <w14:schemeClr w14:val="tx1"/>
                  </w14:solidFill>
                </w14:textFill>
              </w:rPr>
            </w:pPr>
            <w:r>
              <w:rPr>
                <w:rFonts w:hint="eastAsia" w:ascii="黑体" w:hAnsi="黑体" w:eastAsia="黑体"/>
                <w:bCs/>
                <w:color w:val="000000" w:themeColor="text1"/>
                <w:sz w:val="21"/>
                <w:szCs w:val="18"/>
                <w14:textFill>
                  <w14:solidFill>
                    <w14:schemeClr w14:val="tx1"/>
                  </w14:solidFill>
                </w14:textFill>
              </w:rPr>
              <w:t>内容</w:t>
            </w:r>
          </w:p>
        </w:tc>
      </w:tr>
      <w:tr w14:paraId="094F6361">
        <w:trPr>
          <w:trHeight w:val="1122" w:hRule="atLeast"/>
          <w:jc w:val="center"/>
        </w:trPr>
        <w:tc>
          <w:tcPr>
            <w:tcW w:w="1238" w:type="dxa"/>
            <w:vMerge w:val="restart"/>
            <w:vAlign w:val="center"/>
          </w:tcPr>
          <w:p w14:paraId="0A73CB96">
            <w:pPr>
              <w:snapToGrid w:val="0"/>
              <w:jc w:val="center"/>
              <w:rPr>
                <w:color w:val="FF0000"/>
              </w:rPr>
            </w:pPr>
            <w:r>
              <w:rPr>
                <w:rFonts w:hint="eastAsia" w:ascii="黑体" w:hAnsi="黑体" w:eastAsia="黑体"/>
                <w:bCs/>
                <w:color w:val="000000"/>
                <w:sz w:val="21"/>
                <w:szCs w:val="18"/>
              </w:rPr>
              <w:t>知识目标</w:t>
            </w:r>
          </w:p>
        </w:tc>
        <w:tc>
          <w:tcPr>
            <w:tcW w:w="786" w:type="dxa"/>
            <w:shd w:val="clear" w:color="auto" w:fill="auto"/>
            <w:vAlign w:val="center"/>
          </w:tcPr>
          <w:p w14:paraId="2C84CCA7">
            <w:pPr>
              <w:snapToGrid w:val="0"/>
              <w:jc w:val="center"/>
              <w:rPr>
                <w:rFonts w:ascii="Arial" w:hAnsi="Arial" w:eastAsia="黑体" w:cs="Arial"/>
                <w:bCs/>
                <w:color w:val="FF0000"/>
                <w:sz w:val="21"/>
                <w:szCs w:val="18"/>
              </w:rPr>
            </w:pPr>
            <w:r>
              <w:rPr>
                <w:rFonts w:ascii="Arial" w:hAnsi="Arial" w:eastAsia="黑体" w:cs="Arial"/>
                <w:bCs/>
                <w:color w:val="000000"/>
                <w:sz w:val="21"/>
                <w:szCs w:val="18"/>
              </w:rPr>
              <w:t>1</w:t>
            </w:r>
          </w:p>
        </w:tc>
        <w:tc>
          <w:tcPr>
            <w:tcW w:w="6452" w:type="dxa"/>
            <w:vAlign w:val="center"/>
          </w:tcPr>
          <w:p w14:paraId="1C4F2E7D">
            <w:pPr>
              <w:pStyle w:val="14"/>
              <w:jc w:val="left"/>
              <w:rPr>
                <w:rFonts w:ascii="宋体" w:hAnsi="宋体"/>
                <w:bCs/>
                <w:color w:val="FF0000"/>
              </w:rPr>
            </w:pPr>
            <w:r>
              <w:rPr>
                <w:rFonts w:hint="eastAsia" w:ascii="宋体" w:hAnsi="宋体"/>
                <w:bCs/>
              </w:rPr>
              <w:t>知道和理解导视系统基本知识、作用。</w:t>
            </w:r>
            <w:r>
              <w:rPr>
                <w:rFonts w:hint="eastAsia" w:ascii="宋体" w:hAnsi="宋体"/>
                <w:bCs/>
                <w:lang w:val="zh-TW"/>
              </w:rPr>
              <w:t>对行业与市场有充分的了解，</w:t>
            </w:r>
            <w:r>
              <w:rPr>
                <w:rFonts w:hint="eastAsia" w:ascii="宋体" w:hAnsi="宋体"/>
                <w:bCs/>
              </w:rPr>
              <w:t>知道行业的运作流程。了解图标系统化设计的方法和图标系统的组成。</w:t>
            </w:r>
          </w:p>
        </w:tc>
      </w:tr>
      <w:tr w14:paraId="18469C9B">
        <w:trPr>
          <w:trHeight w:val="792" w:hRule="atLeast"/>
          <w:jc w:val="center"/>
        </w:trPr>
        <w:tc>
          <w:tcPr>
            <w:tcW w:w="1238" w:type="dxa"/>
            <w:vMerge w:val="continue"/>
            <w:vAlign w:val="center"/>
          </w:tcPr>
          <w:p w14:paraId="64408284">
            <w:pPr>
              <w:pStyle w:val="14"/>
              <w:rPr>
                <w:rFonts w:hint="eastAsia" w:ascii="黑体" w:hAnsi="黑体" w:eastAsia="黑体"/>
                <w:bCs/>
                <w:color w:val="FF0000"/>
                <w:sz w:val="21"/>
                <w:szCs w:val="18"/>
              </w:rPr>
            </w:pPr>
          </w:p>
        </w:tc>
        <w:tc>
          <w:tcPr>
            <w:tcW w:w="786" w:type="dxa"/>
            <w:shd w:val="clear" w:color="auto" w:fill="auto"/>
            <w:vAlign w:val="center"/>
          </w:tcPr>
          <w:p w14:paraId="1122527D">
            <w:pPr>
              <w:snapToGrid w:val="0"/>
              <w:jc w:val="center"/>
              <w:rPr>
                <w:rFonts w:ascii="Arial" w:hAnsi="Arial" w:eastAsia="黑体" w:cs="Arial"/>
                <w:bCs/>
                <w:color w:val="FF0000"/>
                <w:sz w:val="21"/>
                <w:szCs w:val="18"/>
              </w:rPr>
            </w:pPr>
            <w:r>
              <w:rPr>
                <w:rFonts w:ascii="Arial" w:hAnsi="Arial" w:eastAsia="黑体" w:cs="Arial"/>
                <w:bCs/>
                <w:color w:val="000000"/>
                <w:sz w:val="21"/>
                <w:szCs w:val="18"/>
              </w:rPr>
              <w:t>2</w:t>
            </w:r>
          </w:p>
        </w:tc>
        <w:tc>
          <w:tcPr>
            <w:tcW w:w="6452" w:type="dxa"/>
            <w:vAlign w:val="center"/>
          </w:tcPr>
          <w:p w14:paraId="7896C561">
            <w:pPr>
              <w:pStyle w:val="14"/>
              <w:jc w:val="left"/>
              <w:rPr>
                <w:rFonts w:hint="eastAsia" w:ascii="宋体" w:hAnsi="宋体"/>
                <w:bCs/>
                <w:color w:val="FF0000"/>
              </w:rPr>
            </w:pPr>
            <w:r>
              <w:rPr>
                <w:rFonts w:hint="eastAsia" w:ascii="宋体" w:hAnsi="宋体"/>
                <w:bCs/>
              </w:rPr>
              <w:t>知道导视系统设计的内容、指示标识的常用材料，知道设计提案的主要内容与方法、设计方案的规范化展示标准。</w:t>
            </w:r>
          </w:p>
        </w:tc>
      </w:tr>
      <w:tr w14:paraId="37E71CC5">
        <w:trPr>
          <w:trHeight w:val="340" w:hRule="atLeast"/>
          <w:jc w:val="center"/>
        </w:trPr>
        <w:tc>
          <w:tcPr>
            <w:tcW w:w="1238" w:type="dxa"/>
            <w:vMerge w:val="restart"/>
            <w:vAlign w:val="center"/>
          </w:tcPr>
          <w:p w14:paraId="593D760E">
            <w:pPr>
              <w:snapToGrid w:val="0"/>
              <w:jc w:val="center"/>
              <w:rPr>
                <w:color w:val="FF0000"/>
              </w:rPr>
            </w:pPr>
            <w:r>
              <w:rPr>
                <w:rFonts w:hint="eastAsia" w:ascii="黑体" w:hAnsi="黑体" w:eastAsia="黑体"/>
                <w:bCs/>
                <w:color w:val="000000"/>
                <w:sz w:val="21"/>
                <w:szCs w:val="18"/>
              </w:rPr>
              <w:t>技能目标</w:t>
            </w:r>
          </w:p>
        </w:tc>
        <w:tc>
          <w:tcPr>
            <w:tcW w:w="786" w:type="dxa"/>
            <w:shd w:val="clear" w:color="auto" w:fill="auto"/>
            <w:vAlign w:val="center"/>
          </w:tcPr>
          <w:p w14:paraId="2A0A51EB">
            <w:pPr>
              <w:snapToGrid w:val="0"/>
              <w:jc w:val="center"/>
              <w:rPr>
                <w:rFonts w:ascii="Arial" w:hAnsi="Arial" w:eastAsia="黑体" w:cs="Arial"/>
                <w:bCs/>
                <w:color w:val="FF0000"/>
                <w:sz w:val="21"/>
                <w:szCs w:val="18"/>
              </w:rPr>
            </w:pPr>
            <w:r>
              <w:rPr>
                <w:rFonts w:ascii="Arial" w:hAnsi="Arial" w:eastAsia="黑体" w:cs="Arial"/>
                <w:bCs/>
                <w:color w:val="000000"/>
                <w:sz w:val="21"/>
                <w:szCs w:val="18"/>
              </w:rPr>
              <w:t>3</w:t>
            </w:r>
          </w:p>
        </w:tc>
        <w:tc>
          <w:tcPr>
            <w:tcW w:w="6452" w:type="dxa"/>
            <w:vAlign w:val="center"/>
          </w:tcPr>
          <w:p w14:paraId="54EAB018">
            <w:pPr>
              <w:pStyle w:val="14"/>
              <w:jc w:val="left"/>
              <w:rPr>
                <w:rFonts w:ascii="宋体" w:hAnsi="宋体"/>
                <w:bCs/>
                <w:color w:val="FF0000"/>
              </w:rPr>
            </w:pPr>
            <w:r>
              <w:rPr>
                <w:rFonts w:hint="eastAsia" w:ascii="宋体" w:hAnsi="宋体"/>
                <w:bCs/>
              </w:rPr>
              <w:t>能够分析空间的特征、行人路线，提出布点的优化意见。知道能够分析环境，根据空间的具体情况进行导视层级规划。能够根据空间的实际需要梳理所需图标列表。</w:t>
            </w:r>
          </w:p>
        </w:tc>
      </w:tr>
      <w:tr w14:paraId="44D15B03">
        <w:trPr>
          <w:trHeight w:val="593" w:hRule="atLeast"/>
          <w:jc w:val="center"/>
        </w:trPr>
        <w:tc>
          <w:tcPr>
            <w:tcW w:w="1238" w:type="dxa"/>
            <w:vMerge w:val="continue"/>
            <w:vAlign w:val="center"/>
          </w:tcPr>
          <w:p w14:paraId="52334F82">
            <w:pPr>
              <w:pStyle w:val="14"/>
              <w:rPr>
                <w:rFonts w:ascii="宋体" w:hAnsi="宋体"/>
                <w:color w:val="FF0000"/>
              </w:rPr>
            </w:pPr>
          </w:p>
        </w:tc>
        <w:tc>
          <w:tcPr>
            <w:tcW w:w="786" w:type="dxa"/>
            <w:shd w:val="clear" w:color="auto" w:fill="auto"/>
            <w:vAlign w:val="center"/>
          </w:tcPr>
          <w:p w14:paraId="6DE2AF8E">
            <w:pPr>
              <w:snapToGrid w:val="0"/>
              <w:jc w:val="center"/>
              <w:rPr>
                <w:rFonts w:ascii="Arial" w:hAnsi="Arial" w:eastAsia="黑体" w:cs="Arial"/>
                <w:bCs/>
                <w:color w:val="FF0000"/>
                <w:sz w:val="21"/>
                <w:szCs w:val="18"/>
              </w:rPr>
            </w:pPr>
            <w:r>
              <w:rPr>
                <w:rFonts w:hint="eastAsia" w:ascii="Arial" w:hAnsi="Arial" w:eastAsia="黑体" w:cs="Arial"/>
                <w:bCs/>
                <w:color w:val="000000"/>
                <w:sz w:val="21"/>
                <w:szCs w:val="18"/>
              </w:rPr>
              <w:t>4</w:t>
            </w:r>
          </w:p>
        </w:tc>
        <w:tc>
          <w:tcPr>
            <w:tcW w:w="6452" w:type="dxa"/>
            <w:vAlign w:val="center"/>
          </w:tcPr>
          <w:p w14:paraId="40CB25AB">
            <w:pPr>
              <w:pStyle w:val="14"/>
              <w:jc w:val="left"/>
              <w:rPr>
                <w:rFonts w:ascii="宋体" w:hAnsi="宋体"/>
                <w:bCs/>
                <w:color w:val="FF0000"/>
              </w:rPr>
            </w:pPr>
            <w:r>
              <w:rPr>
                <w:rFonts w:hint="eastAsia" w:ascii="宋体" w:hAnsi="宋体"/>
                <w:bCs/>
              </w:rPr>
              <w:t>能够对整体的导视系统有准确的视觉风格定位，能够利用图形创意设计的基础进行与整体视觉风格相匹配的图标系统设计，能够把控图标设计的规范性、统一性。能够把控设计元素的调性统一，能够为导视标识选择合理且适用的材料，能够利用网格系统进行标牌与界面标准化设计。</w:t>
            </w:r>
          </w:p>
        </w:tc>
      </w:tr>
      <w:tr w14:paraId="1A6E6B78">
        <w:trPr>
          <w:trHeight w:val="944" w:hRule="atLeast"/>
          <w:jc w:val="center"/>
        </w:trPr>
        <w:tc>
          <w:tcPr>
            <w:tcW w:w="1238" w:type="dxa"/>
            <w:vMerge w:val="continue"/>
            <w:vAlign w:val="center"/>
          </w:tcPr>
          <w:p w14:paraId="32C231A2">
            <w:pPr>
              <w:pStyle w:val="14"/>
              <w:rPr>
                <w:rFonts w:ascii="宋体" w:hAnsi="宋体"/>
                <w:color w:val="FF0000"/>
              </w:rPr>
            </w:pPr>
          </w:p>
        </w:tc>
        <w:tc>
          <w:tcPr>
            <w:tcW w:w="786" w:type="dxa"/>
            <w:shd w:val="clear" w:color="auto" w:fill="auto"/>
            <w:vAlign w:val="center"/>
          </w:tcPr>
          <w:p w14:paraId="7901ABC1">
            <w:pPr>
              <w:snapToGrid w:val="0"/>
              <w:jc w:val="center"/>
              <w:rPr>
                <w:rFonts w:ascii="Arial" w:hAnsi="Arial" w:eastAsia="黑体" w:cs="Arial"/>
                <w:bCs/>
                <w:color w:val="FF0000"/>
                <w:sz w:val="21"/>
                <w:szCs w:val="18"/>
              </w:rPr>
            </w:pPr>
            <w:r>
              <w:rPr>
                <w:rFonts w:hint="eastAsia" w:ascii="Arial" w:hAnsi="Arial" w:eastAsia="黑体" w:cs="Arial"/>
                <w:bCs/>
                <w:color w:val="000000"/>
                <w:sz w:val="21"/>
                <w:szCs w:val="18"/>
              </w:rPr>
              <w:t>5</w:t>
            </w:r>
          </w:p>
        </w:tc>
        <w:tc>
          <w:tcPr>
            <w:tcW w:w="6452" w:type="dxa"/>
            <w:vAlign w:val="center"/>
          </w:tcPr>
          <w:p w14:paraId="6A589C43">
            <w:pPr>
              <w:pStyle w:val="14"/>
              <w:jc w:val="left"/>
              <w:rPr>
                <w:rFonts w:ascii="Times New Roman Regular" w:hAnsi="Times New Roman Regular" w:cs="Times New Roman Regular"/>
                <w:bCs/>
                <w:color w:val="FF0000"/>
              </w:rPr>
            </w:pPr>
            <w:r>
              <w:rPr>
                <w:rFonts w:hint="eastAsia" w:ascii="宋体" w:hAnsi="宋体"/>
                <w:bCs/>
              </w:rPr>
              <w:t>掌握设计提案的规范化制作方法，能够有条理有逻辑地口头表述设计方案的创作过程。能够制定符合项目诉求与市场需求的设计方案。</w:t>
            </w:r>
          </w:p>
        </w:tc>
      </w:tr>
      <w:tr w14:paraId="7B305694">
        <w:trPr>
          <w:trHeight w:val="626" w:hRule="atLeast"/>
          <w:jc w:val="center"/>
        </w:trPr>
        <w:tc>
          <w:tcPr>
            <w:tcW w:w="1238" w:type="dxa"/>
            <w:vMerge w:val="restart"/>
            <w:vAlign w:val="center"/>
          </w:tcPr>
          <w:p w14:paraId="206AA7D3">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114937B1">
            <w:pPr>
              <w:snapToGrid w:val="0"/>
              <w:jc w:val="center"/>
              <w:rPr>
                <w:color w:val="FF0000"/>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6" w:type="dxa"/>
            <w:shd w:val="clear" w:color="auto" w:fill="auto"/>
            <w:vAlign w:val="center"/>
          </w:tcPr>
          <w:p w14:paraId="6DE8BDB8">
            <w:pPr>
              <w:snapToGrid w:val="0"/>
              <w:jc w:val="center"/>
              <w:rPr>
                <w:rFonts w:ascii="Arial" w:hAnsi="Arial" w:eastAsia="黑体" w:cs="Arial"/>
                <w:bCs/>
                <w:color w:val="FF0000"/>
                <w:sz w:val="21"/>
                <w:szCs w:val="18"/>
              </w:rPr>
            </w:pPr>
            <w:r>
              <w:rPr>
                <w:rFonts w:hint="eastAsia" w:ascii="Arial" w:hAnsi="Arial" w:eastAsia="黑体" w:cs="Arial"/>
                <w:bCs/>
                <w:color w:val="000000"/>
                <w:sz w:val="21"/>
                <w:szCs w:val="18"/>
              </w:rPr>
              <w:t>6</w:t>
            </w:r>
          </w:p>
        </w:tc>
        <w:tc>
          <w:tcPr>
            <w:tcW w:w="6452" w:type="dxa"/>
            <w:vAlign w:val="center"/>
          </w:tcPr>
          <w:p w14:paraId="3777C343">
            <w:pPr>
              <w:pStyle w:val="14"/>
              <w:jc w:val="left"/>
              <w:rPr>
                <w:rFonts w:ascii="宋体" w:hAnsi="宋体"/>
                <w:bCs/>
                <w:color w:val="FF0000"/>
              </w:rPr>
            </w:pPr>
            <w:r>
              <w:rPr>
                <w:rFonts w:hint="eastAsia" w:ascii="宋体" w:hAnsi="宋体"/>
                <w:bCs/>
              </w:rPr>
              <w:t>加强认识和尊重知识产权与环境保护意识。</w:t>
            </w:r>
          </w:p>
        </w:tc>
      </w:tr>
      <w:tr w14:paraId="533D2251">
        <w:trPr>
          <w:trHeight w:val="347" w:hRule="atLeast"/>
          <w:jc w:val="center"/>
        </w:trPr>
        <w:tc>
          <w:tcPr>
            <w:tcW w:w="1238" w:type="dxa"/>
            <w:vMerge w:val="continue"/>
            <w:vAlign w:val="center"/>
          </w:tcPr>
          <w:p w14:paraId="40D2682F">
            <w:pPr>
              <w:pStyle w:val="14"/>
              <w:rPr>
                <w:rFonts w:hint="eastAsia" w:ascii="黑体" w:hAnsi="黑体" w:eastAsia="黑体"/>
                <w:bCs/>
                <w:color w:val="FF0000"/>
                <w:sz w:val="21"/>
                <w:szCs w:val="18"/>
              </w:rPr>
            </w:pPr>
          </w:p>
        </w:tc>
        <w:tc>
          <w:tcPr>
            <w:tcW w:w="786" w:type="dxa"/>
            <w:shd w:val="clear" w:color="auto" w:fill="auto"/>
            <w:vAlign w:val="center"/>
          </w:tcPr>
          <w:p w14:paraId="5B8B13BF">
            <w:pPr>
              <w:snapToGrid w:val="0"/>
              <w:jc w:val="center"/>
              <w:rPr>
                <w:rFonts w:hint="eastAsia" w:ascii="Arial" w:hAnsi="Arial" w:eastAsia="黑体" w:cs="Arial"/>
                <w:bCs/>
                <w:color w:val="FF0000"/>
                <w:sz w:val="21"/>
                <w:szCs w:val="18"/>
              </w:rPr>
            </w:pPr>
            <w:r>
              <w:rPr>
                <w:rFonts w:hint="eastAsia" w:ascii="Arial" w:hAnsi="Arial" w:eastAsia="黑体" w:cs="Arial"/>
                <w:bCs/>
                <w:color w:val="000000"/>
                <w:sz w:val="21"/>
                <w:szCs w:val="18"/>
              </w:rPr>
              <w:t>7</w:t>
            </w:r>
          </w:p>
        </w:tc>
        <w:tc>
          <w:tcPr>
            <w:tcW w:w="6452" w:type="dxa"/>
            <w:vAlign w:val="center"/>
          </w:tcPr>
          <w:p w14:paraId="4A41A335">
            <w:pPr>
              <w:pStyle w:val="14"/>
              <w:jc w:val="left"/>
              <w:rPr>
                <w:rFonts w:hint="eastAsia" w:ascii="宋体" w:hAnsi="宋体"/>
                <w:bCs/>
                <w:color w:val="FF0000"/>
              </w:rPr>
            </w:pPr>
            <w:r>
              <w:rPr>
                <w:rFonts w:hint="eastAsia" w:ascii="宋体" w:hAnsi="宋体"/>
                <w:bCs/>
              </w:rPr>
              <w:t>学会团队分工合作，发挥自身能动性，主动并积极承担相应任务。</w:t>
            </w:r>
          </w:p>
        </w:tc>
      </w:tr>
    </w:tbl>
    <w:p w14:paraId="6EF2038F">
      <w:pPr>
        <w:pStyle w:val="17"/>
        <w:spacing w:before="163" w:after="163"/>
        <w:rPr>
          <w:rFonts w:hint="eastAsia"/>
        </w:rPr>
      </w:pPr>
      <w:r>
        <w:rPr>
          <w:rFonts w:hint="eastAsia"/>
        </w:rPr>
        <w:t xml:space="preserve"> </w:t>
      </w:r>
    </w:p>
    <w:p w14:paraId="1469F7B8">
      <w:pPr>
        <w:pStyle w:val="17"/>
        <w:spacing w:before="163"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4CD0DE91">
        <w:tc>
          <w:tcPr>
            <w:tcW w:w="8296" w:type="dxa"/>
            <w:vAlign w:val="top"/>
          </w:tcPr>
          <w:p w14:paraId="7445270D">
            <w:pPr>
              <w:pStyle w:val="14"/>
              <w:widowControl w:val="0"/>
              <w:jc w:val="left"/>
              <w:rPr>
                <w:rFonts w:ascii="Times New Roman Regular" w:hAnsi="Times New Roman Regular" w:cs="Times New Roman Regular"/>
                <w:bCs/>
              </w:rPr>
            </w:pPr>
            <w:r>
              <w:rPr>
                <w:rFonts w:ascii="Times New Roman Regular" w:hAnsi="Times New Roman Regular" w:cs="Times New Roman Regular"/>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6172EFD9">
            <w:pPr>
              <w:pStyle w:val="14"/>
              <w:widowControl w:val="0"/>
              <w:jc w:val="left"/>
              <w:rPr>
                <w:rFonts w:hint="eastAsia" w:ascii="宋体" w:hAnsi="宋体"/>
                <w:bCs/>
              </w:rPr>
            </w:pPr>
            <w:r>
              <w:rPr>
                <w:rFonts w:ascii="Times New Roman Regular" w:hAnsi="Times New Roman Regular" w:cs="Times New Roman Regular"/>
                <w:bCs/>
              </w:rPr>
              <w:t>③奉献社会，富有爱心，懂得感恩，自觉传承和弘扬雷锋精神，具有服务社会的意愿和行动，积极参加志愿者服务。</w:t>
            </w:r>
          </w:p>
        </w:tc>
      </w:tr>
      <w:tr w14:paraId="0E2A91C6">
        <w:tc>
          <w:tcPr>
            <w:tcW w:w="8296" w:type="dxa"/>
            <w:vAlign w:val="top"/>
          </w:tcPr>
          <w:p w14:paraId="424BC6A8">
            <w:pPr>
              <w:pStyle w:val="14"/>
              <w:widowControl w:val="0"/>
              <w:jc w:val="left"/>
              <w:rPr>
                <w:rFonts w:ascii="Times New Roman Regular" w:hAnsi="Times New Roman Regular" w:cs="Times New Roman Regular"/>
                <w:bCs/>
              </w:rPr>
            </w:pPr>
            <w:r>
              <w:rPr>
                <w:rFonts w:ascii="Times New Roman Regular" w:hAnsi="Times New Roman Regular" w:cs="Times New Roman Regular"/>
                <w:bCs/>
              </w:rPr>
              <w:t>LO2专业能力：具有人文科学素养，具备从事视觉传达设计工作或专业的理论知识、实践能力。</w:t>
            </w:r>
          </w:p>
          <w:p w14:paraId="57B89772">
            <w:pPr>
              <w:pStyle w:val="14"/>
              <w:widowControl w:val="0"/>
              <w:jc w:val="left"/>
              <w:rPr>
                <w:rFonts w:ascii="Times New Roman Regular" w:hAnsi="Times New Roman Regular" w:cs="Times New Roman Regular"/>
                <w:bCs/>
              </w:rPr>
            </w:pPr>
            <w:r>
              <w:rPr>
                <w:rFonts w:ascii="Times New Roman Regular" w:hAnsi="Times New Roman Regular" w:cs="Times New Roman Regular"/>
                <w:bCs/>
              </w:rPr>
              <w:t>④具备策略思维与创意思维，具备独立思考、发现问题、分析问题、解决问题、创造性表达的能力，能够根据项目与市场需求，运用视觉元素进行设计表达。</w:t>
            </w:r>
          </w:p>
          <w:p w14:paraId="60754A94">
            <w:pPr>
              <w:pStyle w:val="14"/>
              <w:widowControl w:val="0"/>
              <w:jc w:val="left"/>
              <w:rPr>
                <w:rFonts w:hint="eastAsia" w:ascii="宋体" w:hAnsi="宋体"/>
                <w:bCs/>
              </w:rPr>
            </w:pPr>
            <w:r>
              <w:rPr>
                <w:rFonts w:ascii="Times New Roman Regular" w:hAnsi="Times New Roman Regular" w:cs="Times New Roman Regular"/>
                <w:bCs/>
              </w:rPr>
              <w:t xml:space="preserve">⑥具备项目实践能力，了解行业通行的作业流程与方法，了解不同材料及工艺，能够独立执行项目设计与制作。 </w:t>
            </w:r>
          </w:p>
        </w:tc>
      </w:tr>
      <w:tr w14:paraId="7583C3A9">
        <w:tc>
          <w:tcPr>
            <w:tcW w:w="8296" w:type="dxa"/>
            <w:vAlign w:val="top"/>
          </w:tcPr>
          <w:p w14:paraId="5BF6FD76">
            <w:pPr>
              <w:pStyle w:val="14"/>
              <w:widowControl w:val="0"/>
              <w:jc w:val="left"/>
              <w:rPr>
                <w:rFonts w:ascii="Times New Roman Regular" w:hAnsi="Times New Roman Regular" w:cs="Times New Roman Regular"/>
                <w:bCs/>
              </w:rPr>
            </w:pPr>
            <w:r>
              <w:rPr>
                <w:rFonts w:ascii="Times New Roman Regular" w:hAnsi="Times New Roman Regular" w:cs="Times New Roman Regular"/>
                <w:bCs/>
              </w:rPr>
              <w:t>LO6协同创新：同群体保持良好的合作关系，做集体中的积极成员，善于自我管理和团队管理；善于从多个维度思考问题，利用自己的知识与实践来提出新设想。</w:t>
            </w:r>
          </w:p>
          <w:p w14:paraId="36E081CB">
            <w:pPr>
              <w:pStyle w:val="14"/>
              <w:widowControl w:val="0"/>
              <w:jc w:val="left"/>
              <w:rPr>
                <w:rFonts w:ascii="Times New Roman Regular" w:hAnsi="Times New Roman Regular" w:cs="Times New Roman Regular"/>
                <w:bCs/>
              </w:rPr>
            </w:pPr>
            <w:r>
              <w:rPr>
                <w:rFonts w:ascii="Times New Roman Regular" w:hAnsi="Times New Roman Regular" w:cs="Times New Roman Regular"/>
                <w:bCs/>
              </w:rPr>
              <w:t>①在集体活动中能主动担任自己的角色，与其他成员密切合作，善于自我管理和团队管理，共同完成任务。</w:t>
            </w:r>
          </w:p>
          <w:p w14:paraId="6DF16BB3">
            <w:pPr>
              <w:pStyle w:val="14"/>
              <w:widowControl w:val="0"/>
              <w:jc w:val="left"/>
              <w:rPr>
                <w:rFonts w:hint="eastAsia" w:ascii="宋体" w:hAnsi="宋体"/>
                <w:bCs/>
              </w:rPr>
            </w:pPr>
            <w:r>
              <w:rPr>
                <w:rFonts w:ascii="Times New Roman Regular" w:hAnsi="Times New Roman Regular" w:cs="Times New Roman Regular"/>
                <w:bCs/>
              </w:rPr>
              <w:t>③能用创新的方法或者多种方法解决复杂问题或真实问题。</w:t>
            </w:r>
          </w:p>
        </w:tc>
      </w:tr>
    </w:tbl>
    <w:p w14:paraId="2542A0C6">
      <w:pPr>
        <w:pStyle w:val="17"/>
        <w:numPr>
          <w:ilvl w:val="0"/>
          <w:numId w:val="1"/>
        </w:numPr>
        <w:spacing w:before="163" w:after="163"/>
        <w:rPr>
          <w:rFonts w:hint="eastAsia"/>
        </w:rPr>
      </w:pPr>
      <w:r>
        <w:rPr>
          <w:rFonts w:hint="eastAsia"/>
        </w:rPr>
        <w:t xml:space="preserve">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80"/>
        <w:gridCol w:w="797"/>
        <w:gridCol w:w="797"/>
        <w:gridCol w:w="4753"/>
        <w:gridCol w:w="1349"/>
      </w:tblGrid>
      <w:tr w14:paraId="3205F5C2">
        <w:trPr>
          <w:trHeight w:val="391" w:hRule="atLeast"/>
          <w:jc w:val="center"/>
        </w:trPr>
        <w:tc>
          <w:tcPr>
            <w:tcW w:w="780" w:type="dxa"/>
            <w:tcBorders>
              <w:top w:val="single" w:color="auto" w:sz="12" w:space="0"/>
              <w:left w:val="single" w:color="auto" w:sz="12" w:space="0"/>
              <w:right w:val="single" w:color="auto" w:sz="4" w:space="0"/>
            </w:tcBorders>
            <w:shd w:val="clear" w:color="auto" w:fill="auto"/>
            <w:vAlign w:val="center"/>
          </w:tcPr>
          <w:p w14:paraId="3DB15FEA">
            <w:pPr>
              <w:pStyle w:val="13"/>
              <w:rPr>
                <w:szCs w:val="16"/>
              </w:rPr>
            </w:pPr>
            <w:r>
              <w:rPr>
                <w:rFonts w:hint="eastAsia" w:ascii="黑体" w:hAnsi="黑体"/>
                <w:szCs w:val="18"/>
              </w:rPr>
              <w:t>毕业要求</w:t>
            </w:r>
          </w:p>
        </w:tc>
        <w:tc>
          <w:tcPr>
            <w:tcW w:w="797" w:type="dxa"/>
            <w:tcBorders>
              <w:top w:val="single" w:color="auto" w:sz="12" w:space="0"/>
              <w:left w:val="single" w:color="auto" w:sz="4" w:space="0"/>
            </w:tcBorders>
            <w:vAlign w:val="center"/>
          </w:tcPr>
          <w:p w14:paraId="127F648F">
            <w:pPr>
              <w:pStyle w:val="13"/>
              <w:rPr>
                <w:szCs w:val="16"/>
              </w:rPr>
            </w:pPr>
            <w:r>
              <w:rPr>
                <w:rFonts w:hint="eastAsia"/>
                <w:szCs w:val="16"/>
              </w:rPr>
              <w:t>指标点</w:t>
            </w:r>
          </w:p>
        </w:tc>
        <w:tc>
          <w:tcPr>
            <w:tcW w:w="797" w:type="dxa"/>
            <w:tcBorders>
              <w:top w:val="single" w:color="auto" w:sz="12" w:space="0"/>
              <w:right w:val="double" w:color="auto" w:sz="4" w:space="0"/>
            </w:tcBorders>
            <w:shd w:val="clear" w:color="auto" w:fill="auto"/>
            <w:vAlign w:val="center"/>
          </w:tcPr>
          <w:p w14:paraId="6431D10F">
            <w:pPr>
              <w:pStyle w:val="13"/>
              <w:rPr>
                <w:szCs w:val="16"/>
              </w:rPr>
            </w:pPr>
            <w:r>
              <w:rPr>
                <w:rFonts w:hint="eastAsia"/>
                <w:szCs w:val="16"/>
              </w:rPr>
              <w:t>支撑度</w:t>
            </w:r>
          </w:p>
        </w:tc>
        <w:tc>
          <w:tcPr>
            <w:tcW w:w="4753" w:type="dxa"/>
            <w:tcBorders>
              <w:top w:val="single" w:color="auto" w:sz="12" w:space="0"/>
            </w:tcBorders>
            <w:vAlign w:val="center"/>
          </w:tcPr>
          <w:p w14:paraId="0BC2DA38">
            <w:pPr>
              <w:pStyle w:val="13"/>
              <w:rPr>
                <w:szCs w:val="16"/>
              </w:rPr>
            </w:pPr>
            <w:r>
              <w:rPr>
                <w:rFonts w:hint="eastAsia"/>
                <w:szCs w:val="16"/>
              </w:rPr>
              <w:t>课程目标</w:t>
            </w:r>
          </w:p>
        </w:tc>
        <w:tc>
          <w:tcPr>
            <w:tcW w:w="1349" w:type="dxa"/>
            <w:tcBorders>
              <w:top w:val="single" w:color="auto" w:sz="12" w:space="0"/>
              <w:right w:val="single" w:color="auto" w:sz="12" w:space="0"/>
            </w:tcBorders>
            <w:vAlign w:val="center"/>
          </w:tcPr>
          <w:p w14:paraId="323800C7">
            <w:pPr>
              <w:pStyle w:val="13"/>
              <w:rPr>
                <w:szCs w:val="16"/>
              </w:rPr>
            </w:pPr>
            <w:r>
              <w:rPr>
                <w:rFonts w:hint="eastAsia"/>
                <w:szCs w:val="16"/>
              </w:rPr>
              <w:t>对指标点的贡献度</w:t>
            </w:r>
          </w:p>
        </w:tc>
      </w:tr>
      <w:tr w14:paraId="6BEC15FA">
        <w:trPr>
          <w:trHeight w:val="888" w:hRule="atLeast"/>
          <w:jc w:val="center"/>
        </w:trPr>
        <w:tc>
          <w:tcPr>
            <w:tcW w:w="780" w:type="dxa"/>
            <w:vMerge w:val="restart"/>
            <w:tcBorders>
              <w:left w:val="single" w:color="auto" w:sz="12" w:space="0"/>
              <w:right w:val="single" w:color="auto" w:sz="4" w:space="0"/>
            </w:tcBorders>
            <w:shd w:val="clear" w:color="auto" w:fill="auto"/>
            <w:vAlign w:val="center"/>
          </w:tcPr>
          <w:p w14:paraId="6FEDE847">
            <w:pPr>
              <w:pStyle w:val="14"/>
            </w:pPr>
            <w:r>
              <w:rPr>
                <w:rFonts w:ascii="Times New Roman Regular" w:hAnsi="Times New Roman Regular" w:cs="Times New Roman Regular"/>
              </w:rPr>
              <w:t>LO1</w:t>
            </w:r>
          </w:p>
        </w:tc>
        <w:tc>
          <w:tcPr>
            <w:tcW w:w="797" w:type="dxa"/>
            <w:vMerge w:val="restart"/>
            <w:tcBorders>
              <w:left w:val="single" w:color="auto" w:sz="4" w:space="0"/>
            </w:tcBorders>
            <w:vAlign w:val="center"/>
          </w:tcPr>
          <w:p w14:paraId="5CB4EDCF">
            <w:pPr>
              <w:pStyle w:val="14"/>
              <w:rPr>
                <w:rFonts w:cs="Times New Roman"/>
                <w:bCs/>
              </w:rPr>
            </w:pPr>
            <w:r>
              <w:rPr>
                <w:rFonts w:ascii="Times New Roman Regular" w:hAnsi="Times New Roman Regular" w:cs="Times New Roman Regular"/>
                <w:bCs/>
              </w:rPr>
              <w:t>③</w:t>
            </w:r>
          </w:p>
        </w:tc>
        <w:tc>
          <w:tcPr>
            <w:tcW w:w="797" w:type="dxa"/>
            <w:vMerge w:val="restart"/>
            <w:tcBorders>
              <w:right w:val="double" w:color="auto" w:sz="4" w:space="0"/>
            </w:tcBorders>
            <w:shd w:val="clear" w:color="auto" w:fill="auto"/>
            <w:vAlign w:val="center"/>
          </w:tcPr>
          <w:p w14:paraId="4C0A346A">
            <w:pPr>
              <w:pStyle w:val="14"/>
              <w:rPr>
                <w:rFonts w:ascii="Times New Roman Regular" w:hAnsi="Times New Roman Regular" w:cs="Times New Roman Regular"/>
              </w:rPr>
            </w:pPr>
            <w:r>
              <w:rPr>
                <w:rFonts w:ascii="Times New Roman Regular" w:hAnsi="Times New Roman Regular" w:cs="Times New Roman Regular"/>
              </w:rPr>
              <w:t>L</w:t>
            </w:r>
          </w:p>
        </w:tc>
        <w:tc>
          <w:tcPr>
            <w:tcW w:w="4753" w:type="dxa"/>
            <w:vAlign w:val="center"/>
          </w:tcPr>
          <w:p w14:paraId="09556BA5">
            <w:pPr>
              <w:pStyle w:val="14"/>
              <w:jc w:val="left"/>
              <w:rPr>
                <w:rFonts w:ascii="宋体" w:hAnsi="宋体"/>
                <w:bCs/>
              </w:rPr>
            </w:pPr>
            <w:r>
              <w:rPr>
                <w:rFonts w:ascii="Times New Roman Regular" w:hAnsi="Times New Roman Regular" w:cs="Times New Roman Regular"/>
                <w:bCs/>
              </w:rPr>
              <w:t>6.加强认识和尊重知识产权与环境保护意识。</w:t>
            </w:r>
          </w:p>
        </w:tc>
        <w:tc>
          <w:tcPr>
            <w:tcW w:w="1349" w:type="dxa"/>
            <w:tcBorders>
              <w:right w:val="single" w:color="auto" w:sz="12" w:space="0"/>
            </w:tcBorders>
            <w:vAlign w:val="center"/>
          </w:tcPr>
          <w:p w14:paraId="5282ED7A">
            <w:pPr>
              <w:pStyle w:val="14"/>
              <w:rPr>
                <w:rFonts w:ascii="Times New Roman Regular" w:hAnsi="Times New Roman Regular" w:cs="Times New Roman Regular"/>
                <w:bCs/>
              </w:rPr>
            </w:pPr>
            <w:r>
              <w:rPr>
                <w:rFonts w:hint="eastAsia" w:ascii="Times New Roman Regular" w:hAnsi="Times New Roman Regular" w:cs="Times New Roman Regular"/>
                <w:bCs/>
              </w:rPr>
              <w:t>100%</w:t>
            </w:r>
          </w:p>
        </w:tc>
      </w:tr>
      <w:tr w14:paraId="47922A18">
        <w:trPr>
          <w:trHeight w:val="904" w:hRule="atLeast"/>
          <w:jc w:val="center"/>
        </w:trPr>
        <w:tc>
          <w:tcPr>
            <w:tcW w:w="780" w:type="dxa"/>
            <w:vMerge w:val="restart"/>
            <w:tcBorders>
              <w:left w:val="single" w:color="auto" w:sz="12" w:space="0"/>
              <w:right w:val="single" w:color="auto" w:sz="4" w:space="0"/>
            </w:tcBorders>
            <w:shd w:val="clear" w:color="auto" w:fill="auto"/>
            <w:vAlign w:val="center"/>
          </w:tcPr>
          <w:p w14:paraId="73FCEC30">
            <w:pPr>
              <w:pStyle w:val="14"/>
            </w:pPr>
            <w:r>
              <w:rPr>
                <w:rFonts w:ascii="Times New Roman Regular" w:hAnsi="Times New Roman Regular" w:cs="Times New Roman Regular"/>
                <w:bCs/>
              </w:rPr>
              <w:t>LO2</w:t>
            </w:r>
          </w:p>
        </w:tc>
        <w:tc>
          <w:tcPr>
            <w:tcW w:w="797" w:type="dxa"/>
            <w:vMerge w:val="restart"/>
            <w:tcBorders>
              <w:left w:val="single" w:color="auto" w:sz="4" w:space="0"/>
            </w:tcBorders>
            <w:vAlign w:val="center"/>
          </w:tcPr>
          <w:p w14:paraId="524E9768">
            <w:pPr>
              <w:pStyle w:val="14"/>
              <w:rPr>
                <w:rFonts w:cs="Times New Roman"/>
                <w:bCs/>
              </w:rPr>
            </w:pPr>
            <w:r>
              <w:rPr>
                <w:rFonts w:ascii="Times New Roman Regular" w:hAnsi="Times New Roman Regular" w:cs="Times New Roman Regular"/>
                <w:bCs/>
              </w:rPr>
              <w:t>④</w:t>
            </w:r>
          </w:p>
        </w:tc>
        <w:tc>
          <w:tcPr>
            <w:tcW w:w="797" w:type="dxa"/>
            <w:vMerge w:val="restart"/>
            <w:tcBorders>
              <w:right w:val="double" w:color="auto" w:sz="4" w:space="0"/>
            </w:tcBorders>
            <w:shd w:val="clear" w:color="auto" w:fill="auto"/>
            <w:vAlign w:val="center"/>
          </w:tcPr>
          <w:p w14:paraId="600192DE">
            <w:pPr>
              <w:pStyle w:val="14"/>
              <w:rPr>
                <w:rFonts w:ascii="Times New Roman Regular" w:hAnsi="Times New Roman Regular" w:cs="Times New Roman Regular"/>
              </w:rPr>
            </w:pPr>
            <w:r>
              <w:rPr>
                <w:rFonts w:ascii="Times New Roman Regular" w:hAnsi="Times New Roman Regular" w:cs="Times New Roman Regular"/>
              </w:rPr>
              <w:t>H</w:t>
            </w:r>
          </w:p>
        </w:tc>
        <w:tc>
          <w:tcPr>
            <w:tcW w:w="4753" w:type="dxa"/>
            <w:vAlign w:val="center"/>
          </w:tcPr>
          <w:p w14:paraId="5F3DF207">
            <w:pPr>
              <w:pStyle w:val="14"/>
              <w:jc w:val="left"/>
              <w:rPr>
                <w:rFonts w:ascii="Times New Roman Regular" w:hAnsi="Times New Roman Regular" w:cs="Times New Roman Regular"/>
                <w:bCs/>
              </w:rPr>
            </w:pPr>
            <w:r>
              <w:rPr>
                <w:rFonts w:hint="eastAsia" w:ascii="Times New Roman Regular" w:hAnsi="Times New Roman Regular" w:cs="Times New Roman Regular"/>
                <w:bCs/>
              </w:rPr>
              <w:t>3</w:t>
            </w:r>
            <w:r>
              <w:rPr>
                <w:rFonts w:ascii="Times New Roman Regular" w:hAnsi="Times New Roman Regular" w:cs="Times New Roman Regular"/>
                <w:bCs/>
              </w:rPr>
              <w:t>.</w:t>
            </w:r>
            <w:r>
              <w:rPr>
                <w:rFonts w:hint="eastAsia" w:ascii="宋体" w:hAnsi="宋体"/>
                <w:bCs/>
              </w:rPr>
              <w:t>能够分析空间的特征、行人路线，提出布点的优化意见。知道能够分析环境，根据空间的具体情况进行导视层级规划。能够根据空间的实际需要梳理所需图标列表。</w:t>
            </w:r>
          </w:p>
        </w:tc>
        <w:tc>
          <w:tcPr>
            <w:tcW w:w="1349" w:type="dxa"/>
            <w:tcBorders>
              <w:right w:val="single" w:color="auto" w:sz="12" w:space="0"/>
            </w:tcBorders>
            <w:vAlign w:val="center"/>
          </w:tcPr>
          <w:p w14:paraId="76A49C56">
            <w:pPr>
              <w:pStyle w:val="14"/>
              <w:rPr>
                <w:rFonts w:ascii="宋体" w:hAnsi="宋体"/>
                <w:bCs/>
              </w:rPr>
            </w:pPr>
            <w:r>
              <w:rPr>
                <w:rFonts w:hint="eastAsia" w:ascii="Times New Roman Regular" w:hAnsi="Times New Roman Regular" w:cs="Times New Roman Regular"/>
                <w:bCs/>
              </w:rPr>
              <w:t>60%</w:t>
            </w:r>
          </w:p>
        </w:tc>
      </w:tr>
      <w:tr w14:paraId="2E95C2DA">
        <w:trPr>
          <w:trHeight w:val="1876" w:hRule="atLeast"/>
          <w:jc w:val="center"/>
        </w:trPr>
        <w:tc>
          <w:tcPr>
            <w:tcW w:w="780" w:type="dxa"/>
            <w:vMerge w:val="continue"/>
            <w:tcBorders>
              <w:left w:val="single" w:color="auto" w:sz="12" w:space="0"/>
              <w:right w:val="single" w:color="auto" w:sz="4" w:space="0"/>
            </w:tcBorders>
            <w:shd w:val="clear" w:color="auto" w:fill="auto"/>
            <w:vAlign w:val="center"/>
          </w:tcPr>
          <w:p w14:paraId="00E8C1DA">
            <w:pPr>
              <w:pStyle w:val="14"/>
              <w:rPr>
                <w:rFonts w:ascii="Times New Roman Regular" w:hAnsi="Times New Roman Regular" w:cs="Times New Roman Regular"/>
                <w:bCs/>
              </w:rPr>
            </w:pPr>
          </w:p>
        </w:tc>
        <w:tc>
          <w:tcPr>
            <w:tcW w:w="797" w:type="dxa"/>
            <w:vMerge w:val="continue"/>
            <w:tcBorders>
              <w:left w:val="single" w:color="auto" w:sz="4" w:space="0"/>
            </w:tcBorders>
            <w:vAlign w:val="center"/>
          </w:tcPr>
          <w:p w14:paraId="075841E6">
            <w:pPr>
              <w:pStyle w:val="14"/>
              <w:rPr>
                <w:rFonts w:ascii="Times New Roman Regular" w:hAnsi="Times New Roman Regular" w:cs="Times New Roman Regular"/>
                <w:bCs/>
              </w:rPr>
            </w:pPr>
          </w:p>
        </w:tc>
        <w:tc>
          <w:tcPr>
            <w:tcW w:w="797" w:type="dxa"/>
            <w:vMerge w:val="continue"/>
            <w:tcBorders>
              <w:right w:val="double" w:color="auto" w:sz="4" w:space="0"/>
            </w:tcBorders>
            <w:shd w:val="clear" w:color="auto" w:fill="auto"/>
            <w:vAlign w:val="center"/>
          </w:tcPr>
          <w:p w14:paraId="3A01C6B4">
            <w:pPr>
              <w:pStyle w:val="14"/>
              <w:rPr>
                <w:rFonts w:ascii="Times New Roman Regular" w:hAnsi="Times New Roman Regular" w:cs="Times New Roman Regular"/>
              </w:rPr>
            </w:pPr>
          </w:p>
        </w:tc>
        <w:tc>
          <w:tcPr>
            <w:tcW w:w="4753" w:type="dxa"/>
            <w:vAlign w:val="center"/>
          </w:tcPr>
          <w:p w14:paraId="1EDF7D27">
            <w:pPr>
              <w:pStyle w:val="14"/>
              <w:jc w:val="left"/>
              <w:rPr>
                <w:rFonts w:hint="eastAsia" w:ascii="Times New Roman Regular" w:hAnsi="Times New Roman Regular" w:cs="Times New Roman Regular"/>
                <w:bCs/>
                <w:lang w:val="en-US" w:eastAsia="zh-CN"/>
              </w:rPr>
            </w:pPr>
            <w:r>
              <w:rPr>
                <w:rFonts w:hint="eastAsia" w:ascii="Times New Roman Regular" w:hAnsi="Times New Roman Regular" w:cs="Times New Roman Regular"/>
                <w:bCs/>
              </w:rPr>
              <w:t>4</w:t>
            </w:r>
            <w:r>
              <w:rPr>
                <w:rFonts w:ascii="Times New Roman Regular" w:hAnsi="Times New Roman Regular" w:cs="Times New Roman Regular"/>
                <w:bCs/>
              </w:rPr>
              <w:t>.</w:t>
            </w:r>
            <w:r>
              <w:rPr>
                <w:rFonts w:hint="eastAsia" w:ascii="宋体" w:hAnsi="宋体"/>
                <w:bCs/>
              </w:rPr>
              <w:t>能够对整体的导视系统有准确的视觉风格定位，能够利用图形创意设计的基础进行与整体视觉风格相匹配的图标系统设计，能够把控图标设计的规范性、统一性。能够把控设计元素的调性统一，能够为导视标识选择合理且适用的材料，能够利用网格系统进行标牌与界面标准化设计。</w:t>
            </w:r>
          </w:p>
        </w:tc>
        <w:tc>
          <w:tcPr>
            <w:tcW w:w="1349" w:type="dxa"/>
            <w:tcBorders>
              <w:right w:val="single" w:color="auto" w:sz="12" w:space="0"/>
            </w:tcBorders>
            <w:vAlign w:val="center"/>
          </w:tcPr>
          <w:p w14:paraId="7FD6EB99">
            <w:pPr>
              <w:pStyle w:val="14"/>
              <w:rPr>
                <w:rFonts w:hint="eastAsia" w:ascii="Times New Roman Regular" w:hAnsi="Times New Roman Regular" w:cs="Times New Roman Regular"/>
                <w:bCs/>
                <w:lang w:val="en-US" w:eastAsia="zh-CN"/>
              </w:rPr>
            </w:pPr>
            <w:r>
              <w:rPr>
                <w:rFonts w:hint="eastAsia" w:ascii="Times New Roman Regular" w:hAnsi="Times New Roman Regular" w:cs="Times New Roman Regular"/>
                <w:bCs/>
              </w:rPr>
              <w:t>40%</w:t>
            </w:r>
          </w:p>
        </w:tc>
      </w:tr>
      <w:tr w14:paraId="6DD1F9C7">
        <w:trPr>
          <w:trHeight w:val="282" w:hRule="atLeast"/>
          <w:jc w:val="center"/>
        </w:trPr>
        <w:tc>
          <w:tcPr>
            <w:tcW w:w="780" w:type="dxa"/>
            <w:vMerge w:val="continue"/>
            <w:tcBorders>
              <w:left w:val="single" w:color="auto" w:sz="12" w:space="0"/>
              <w:right w:val="single" w:color="auto" w:sz="4" w:space="0"/>
            </w:tcBorders>
            <w:shd w:val="clear" w:color="auto" w:fill="auto"/>
            <w:vAlign w:val="center"/>
          </w:tcPr>
          <w:p w14:paraId="61444357">
            <w:pPr>
              <w:pStyle w:val="14"/>
              <w:rPr>
                <w:rFonts w:ascii="Times New Roman Regular" w:hAnsi="Times New Roman Regular" w:cs="Times New Roman Regular"/>
                <w:bCs/>
              </w:rPr>
            </w:pPr>
          </w:p>
        </w:tc>
        <w:tc>
          <w:tcPr>
            <w:tcW w:w="797" w:type="dxa"/>
            <w:vMerge w:val="restart"/>
            <w:tcBorders>
              <w:left w:val="single" w:color="auto" w:sz="4" w:space="0"/>
            </w:tcBorders>
            <w:vAlign w:val="center"/>
          </w:tcPr>
          <w:p w14:paraId="1D000BFA">
            <w:pPr>
              <w:pStyle w:val="14"/>
              <w:rPr>
                <w:rFonts w:ascii="Times New Roman Regular" w:hAnsi="Times New Roman Regular" w:cs="Times New Roman Regular"/>
                <w:bCs/>
              </w:rPr>
            </w:pPr>
            <w:r>
              <w:rPr>
                <w:rFonts w:ascii="Times New Roman Regular" w:hAnsi="Times New Roman Regular" w:cs="Times New Roman Regular"/>
                <w:bCs/>
              </w:rPr>
              <w:t>⑥</w:t>
            </w:r>
          </w:p>
        </w:tc>
        <w:tc>
          <w:tcPr>
            <w:tcW w:w="797" w:type="dxa"/>
            <w:vMerge w:val="restart"/>
            <w:tcBorders>
              <w:right w:val="double" w:color="auto" w:sz="4" w:space="0"/>
            </w:tcBorders>
            <w:shd w:val="clear" w:color="auto" w:fill="auto"/>
            <w:vAlign w:val="center"/>
          </w:tcPr>
          <w:p w14:paraId="5959631D">
            <w:pPr>
              <w:pStyle w:val="14"/>
              <w:rPr>
                <w:rFonts w:ascii="Times New Roman Regular" w:hAnsi="Times New Roman Regular" w:cs="Times New Roman Regular"/>
              </w:rPr>
            </w:pPr>
            <w:r>
              <w:rPr>
                <w:rFonts w:ascii="Times New Roman Regular" w:hAnsi="Times New Roman Regular" w:cs="Times New Roman Regular"/>
              </w:rPr>
              <w:t>M</w:t>
            </w:r>
          </w:p>
        </w:tc>
        <w:tc>
          <w:tcPr>
            <w:tcW w:w="4753" w:type="dxa"/>
            <w:vAlign w:val="center"/>
          </w:tcPr>
          <w:p w14:paraId="4D9256B7">
            <w:pPr>
              <w:pStyle w:val="14"/>
              <w:jc w:val="left"/>
              <w:rPr>
                <w:rFonts w:hint="eastAsia" w:ascii="Times New Roman Regular" w:hAnsi="Times New Roman Regular" w:cs="Times New Roman Regular"/>
                <w:bCs/>
              </w:rPr>
            </w:pPr>
            <w:r>
              <w:rPr>
                <w:rFonts w:hint="eastAsia" w:ascii="Times New Roman Regular" w:hAnsi="Times New Roman Regular" w:cs="Times New Roman Regular"/>
                <w:bCs/>
              </w:rPr>
              <w:t>1</w:t>
            </w:r>
            <w:r>
              <w:rPr>
                <w:rFonts w:ascii="Times New Roman Regular" w:hAnsi="Times New Roman Regular" w:cs="Times New Roman Regular"/>
                <w:bCs/>
              </w:rPr>
              <w:t>.</w:t>
            </w:r>
            <w:r>
              <w:rPr>
                <w:rFonts w:hint="eastAsia" w:ascii="宋体" w:hAnsi="宋体"/>
                <w:bCs/>
              </w:rPr>
              <w:t>了解和认识导视系统基本知识、作用。</w:t>
            </w:r>
            <w:r>
              <w:rPr>
                <w:rFonts w:hint="eastAsia" w:ascii="宋体" w:hAnsi="宋体"/>
                <w:bCs/>
                <w:lang w:val="zh-TW"/>
              </w:rPr>
              <w:t>对行业与市场有充分的了解，</w:t>
            </w:r>
            <w:r>
              <w:rPr>
                <w:rFonts w:hint="eastAsia" w:ascii="宋体" w:hAnsi="宋体"/>
                <w:bCs/>
              </w:rPr>
              <w:t>了解行业的运作流程。了解图标系统化设计的方法和图标系统的组成。</w:t>
            </w:r>
          </w:p>
        </w:tc>
        <w:tc>
          <w:tcPr>
            <w:tcW w:w="1349" w:type="dxa"/>
            <w:tcBorders>
              <w:right w:val="single" w:color="auto" w:sz="12" w:space="0"/>
            </w:tcBorders>
            <w:vAlign w:val="center"/>
          </w:tcPr>
          <w:p w14:paraId="7BA4CAD1">
            <w:pPr>
              <w:pStyle w:val="14"/>
              <w:rPr>
                <w:rFonts w:hint="eastAsia" w:ascii="Times New Roman Regular" w:hAnsi="Times New Roman Regular" w:cs="Times New Roman Regular"/>
                <w:bCs/>
              </w:rPr>
            </w:pPr>
            <w:r>
              <w:rPr>
                <w:rFonts w:hint="eastAsia" w:ascii="Times New Roman Regular" w:hAnsi="Times New Roman Regular" w:cs="Times New Roman Regular"/>
                <w:bCs/>
              </w:rPr>
              <w:t>35%</w:t>
            </w:r>
          </w:p>
        </w:tc>
      </w:tr>
      <w:tr w14:paraId="64A94B5B">
        <w:trPr>
          <w:trHeight w:val="217" w:hRule="atLeast"/>
          <w:jc w:val="center"/>
        </w:trPr>
        <w:tc>
          <w:tcPr>
            <w:tcW w:w="780" w:type="dxa"/>
            <w:vMerge w:val="continue"/>
            <w:tcBorders>
              <w:left w:val="single" w:color="auto" w:sz="12" w:space="0"/>
              <w:right w:val="single" w:color="auto" w:sz="4" w:space="0"/>
            </w:tcBorders>
            <w:shd w:val="clear" w:color="auto" w:fill="auto"/>
            <w:vAlign w:val="center"/>
          </w:tcPr>
          <w:p w14:paraId="6A06E896">
            <w:pPr>
              <w:pStyle w:val="14"/>
              <w:rPr>
                <w:rFonts w:ascii="Times New Roman Regular" w:hAnsi="Times New Roman Regular" w:cs="Times New Roman Regular"/>
                <w:bCs/>
              </w:rPr>
            </w:pPr>
          </w:p>
        </w:tc>
        <w:tc>
          <w:tcPr>
            <w:tcW w:w="797" w:type="dxa"/>
            <w:vMerge w:val="continue"/>
            <w:tcBorders>
              <w:left w:val="single" w:color="auto" w:sz="4" w:space="0"/>
            </w:tcBorders>
            <w:vAlign w:val="center"/>
          </w:tcPr>
          <w:p w14:paraId="4B48E5F8">
            <w:pPr>
              <w:pStyle w:val="14"/>
              <w:rPr>
                <w:rFonts w:ascii="Times New Roman Regular" w:hAnsi="Times New Roman Regular" w:cs="Times New Roman Regular"/>
                <w:bCs/>
              </w:rPr>
            </w:pPr>
          </w:p>
        </w:tc>
        <w:tc>
          <w:tcPr>
            <w:tcW w:w="797" w:type="dxa"/>
            <w:vMerge w:val="continue"/>
            <w:tcBorders>
              <w:right w:val="double" w:color="auto" w:sz="4" w:space="0"/>
            </w:tcBorders>
            <w:shd w:val="clear" w:color="auto" w:fill="auto"/>
            <w:vAlign w:val="center"/>
          </w:tcPr>
          <w:p w14:paraId="3D7089EB">
            <w:pPr>
              <w:pStyle w:val="14"/>
              <w:rPr>
                <w:rFonts w:ascii="Times New Roman Regular" w:hAnsi="Times New Roman Regular" w:cs="Times New Roman Regular"/>
              </w:rPr>
            </w:pPr>
          </w:p>
        </w:tc>
        <w:tc>
          <w:tcPr>
            <w:tcW w:w="4753" w:type="dxa"/>
            <w:vAlign w:val="center"/>
          </w:tcPr>
          <w:p w14:paraId="5239E273">
            <w:pPr>
              <w:pStyle w:val="14"/>
              <w:jc w:val="left"/>
              <w:rPr>
                <w:rFonts w:hint="eastAsia" w:ascii="Times New Roman Regular" w:hAnsi="Times New Roman Regular" w:cs="Times New Roman Regular"/>
                <w:bCs/>
              </w:rPr>
            </w:pPr>
            <w:r>
              <w:rPr>
                <w:rFonts w:ascii="Times New Roman Regular" w:hAnsi="Times New Roman Regular" w:cs="Times New Roman Regular"/>
                <w:bCs/>
              </w:rPr>
              <w:t>2.了解导视系统设计的内容、指示标识的常用材料，了解设计提案的主要内容与方法、设计方案的规范化展示标准。</w:t>
            </w:r>
          </w:p>
        </w:tc>
        <w:tc>
          <w:tcPr>
            <w:tcW w:w="1349" w:type="dxa"/>
            <w:tcBorders>
              <w:right w:val="single" w:color="auto" w:sz="12" w:space="0"/>
            </w:tcBorders>
            <w:vAlign w:val="center"/>
          </w:tcPr>
          <w:p w14:paraId="17CC89BD">
            <w:pPr>
              <w:pStyle w:val="14"/>
              <w:rPr>
                <w:rFonts w:hint="eastAsia" w:ascii="Times New Roman Regular" w:hAnsi="Times New Roman Regular" w:cs="Times New Roman Regular"/>
                <w:bCs/>
              </w:rPr>
            </w:pPr>
            <w:r>
              <w:rPr>
                <w:rFonts w:hint="eastAsia" w:ascii="Times New Roman Regular" w:hAnsi="Times New Roman Regular" w:cs="Times New Roman Regular"/>
                <w:bCs/>
              </w:rPr>
              <w:t>35%</w:t>
            </w:r>
          </w:p>
        </w:tc>
      </w:tr>
      <w:tr w14:paraId="365F3A94">
        <w:trPr>
          <w:trHeight w:val="233" w:hRule="atLeast"/>
          <w:jc w:val="center"/>
        </w:trPr>
        <w:tc>
          <w:tcPr>
            <w:tcW w:w="780" w:type="dxa"/>
            <w:vMerge w:val="continue"/>
            <w:tcBorders>
              <w:left w:val="single" w:color="auto" w:sz="12" w:space="0"/>
              <w:right w:val="single" w:color="auto" w:sz="4" w:space="0"/>
            </w:tcBorders>
            <w:shd w:val="clear" w:color="auto" w:fill="auto"/>
            <w:vAlign w:val="center"/>
          </w:tcPr>
          <w:p w14:paraId="7F25642B">
            <w:pPr>
              <w:pStyle w:val="14"/>
              <w:rPr>
                <w:rFonts w:ascii="Times New Roman Regular" w:hAnsi="Times New Roman Regular" w:cs="Times New Roman Regular"/>
                <w:bCs/>
              </w:rPr>
            </w:pPr>
          </w:p>
        </w:tc>
        <w:tc>
          <w:tcPr>
            <w:tcW w:w="797" w:type="dxa"/>
            <w:vMerge w:val="continue"/>
            <w:tcBorders>
              <w:left w:val="single" w:color="auto" w:sz="4" w:space="0"/>
            </w:tcBorders>
            <w:vAlign w:val="center"/>
          </w:tcPr>
          <w:p w14:paraId="0793FD8A">
            <w:pPr>
              <w:pStyle w:val="14"/>
              <w:rPr>
                <w:rFonts w:ascii="Times New Roman Regular" w:hAnsi="Times New Roman Regular" w:cs="Times New Roman Regular"/>
                <w:bCs/>
              </w:rPr>
            </w:pPr>
          </w:p>
        </w:tc>
        <w:tc>
          <w:tcPr>
            <w:tcW w:w="797" w:type="dxa"/>
            <w:vMerge w:val="continue"/>
            <w:tcBorders>
              <w:right w:val="double" w:color="auto" w:sz="4" w:space="0"/>
            </w:tcBorders>
            <w:shd w:val="clear" w:color="auto" w:fill="auto"/>
            <w:vAlign w:val="center"/>
          </w:tcPr>
          <w:p w14:paraId="03E3362F">
            <w:pPr>
              <w:pStyle w:val="14"/>
              <w:rPr>
                <w:rFonts w:ascii="Times New Roman Regular" w:hAnsi="Times New Roman Regular" w:cs="Times New Roman Regular"/>
              </w:rPr>
            </w:pPr>
          </w:p>
        </w:tc>
        <w:tc>
          <w:tcPr>
            <w:tcW w:w="4753" w:type="dxa"/>
            <w:vAlign w:val="center"/>
          </w:tcPr>
          <w:p w14:paraId="01FD0A4A">
            <w:pPr>
              <w:pStyle w:val="14"/>
              <w:jc w:val="left"/>
              <w:rPr>
                <w:rFonts w:hint="eastAsia" w:ascii="Times New Roman Regular" w:hAnsi="Times New Roman Regular" w:cs="Times New Roman Regular"/>
                <w:bCs/>
              </w:rPr>
            </w:pPr>
            <w:r>
              <w:rPr>
                <w:rFonts w:ascii="Times New Roman Regular" w:hAnsi="Times New Roman Regular" w:cs="Times New Roman Regular"/>
                <w:bCs/>
              </w:rPr>
              <w:t>5.掌握设计提案的规范化制作方法，能够有条理有逻辑地口头表述设计方案的创作过程。能够制定符合项目诉求与市场需求的设计方案。</w:t>
            </w:r>
          </w:p>
        </w:tc>
        <w:tc>
          <w:tcPr>
            <w:tcW w:w="1349" w:type="dxa"/>
            <w:tcBorders>
              <w:right w:val="single" w:color="auto" w:sz="12" w:space="0"/>
            </w:tcBorders>
            <w:vAlign w:val="center"/>
          </w:tcPr>
          <w:p w14:paraId="1B46F1B6">
            <w:pPr>
              <w:pStyle w:val="14"/>
              <w:rPr>
                <w:rFonts w:hint="eastAsia" w:ascii="Times New Roman Regular" w:hAnsi="Times New Roman Regular" w:cs="Times New Roman Regular"/>
                <w:bCs/>
              </w:rPr>
            </w:pPr>
            <w:r>
              <w:rPr>
                <w:rFonts w:hint="eastAsia" w:ascii="Times New Roman Regular" w:hAnsi="Times New Roman Regular" w:cs="Times New Roman Regular"/>
                <w:bCs/>
              </w:rPr>
              <w:t>30%</w:t>
            </w:r>
          </w:p>
        </w:tc>
      </w:tr>
      <w:tr w14:paraId="366AD096">
        <w:trPr>
          <w:trHeight w:val="340" w:hRule="atLeast"/>
          <w:jc w:val="center"/>
        </w:trPr>
        <w:tc>
          <w:tcPr>
            <w:tcW w:w="780" w:type="dxa"/>
            <w:vMerge w:val="restart"/>
            <w:tcBorders>
              <w:left w:val="single" w:color="auto" w:sz="12" w:space="0"/>
              <w:right w:val="single" w:color="auto" w:sz="4" w:space="0"/>
            </w:tcBorders>
            <w:shd w:val="clear" w:color="auto" w:fill="auto"/>
            <w:vAlign w:val="center"/>
          </w:tcPr>
          <w:p w14:paraId="6B6A3875">
            <w:pPr>
              <w:pStyle w:val="14"/>
            </w:pPr>
            <w:r>
              <w:rPr>
                <w:rFonts w:ascii="Times New Roman Regular" w:hAnsi="Times New Roman Regular" w:cs="Times New Roman Regular"/>
                <w:bCs/>
              </w:rPr>
              <w:t>LO6</w:t>
            </w:r>
          </w:p>
        </w:tc>
        <w:tc>
          <w:tcPr>
            <w:tcW w:w="797" w:type="dxa"/>
            <w:tcBorders>
              <w:left w:val="single" w:color="auto" w:sz="4" w:space="0"/>
            </w:tcBorders>
            <w:vAlign w:val="center"/>
          </w:tcPr>
          <w:p w14:paraId="7442A77C">
            <w:pPr>
              <w:pStyle w:val="14"/>
              <w:rPr>
                <w:rFonts w:cs="Times New Roman"/>
                <w:bCs/>
              </w:rPr>
            </w:pPr>
            <w:r>
              <w:rPr>
                <w:rFonts w:ascii="Times New Roman Regular" w:hAnsi="Times New Roman Regular" w:cs="Times New Roman Regular"/>
                <w:bCs/>
              </w:rPr>
              <w:t>①</w:t>
            </w:r>
          </w:p>
        </w:tc>
        <w:tc>
          <w:tcPr>
            <w:tcW w:w="797" w:type="dxa"/>
            <w:tcBorders>
              <w:right w:val="double" w:color="auto" w:sz="4" w:space="0"/>
            </w:tcBorders>
            <w:shd w:val="clear" w:color="auto" w:fill="auto"/>
            <w:vAlign w:val="center"/>
          </w:tcPr>
          <w:p w14:paraId="121487B6">
            <w:pPr>
              <w:pStyle w:val="14"/>
              <w:rPr>
                <w:rFonts w:ascii="Times New Roman Regular" w:hAnsi="Times New Roman Regular" w:cs="Times New Roman Regular"/>
              </w:rPr>
            </w:pPr>
            <w:r>
              <w:rPr>
                <w:rFonts w:ascii="Times New Roman Regular" w:hAnsi="Times New Roman Regular" w:cs="Times New Roman Regular"/>
              </w:rPr>
              <w:t>M</w:t>
            </w:r>
          </w:p>
        </w:tc>
        <w:tc>
          <w:tcPr>
            <w:tcW w:w="4753" w:type="dxa"/>
            <w:vAlign w:val="center"/>
          </w:tcPr>
          <w:p w14:paraId="32AC9A1E">
            <w:pPr>
              <w:pStyle w:val="14"/>
              <w:jc w:val="left"/>
              <w:rPr>
                <w:rFonts w:ascii="宋体" w:hAnsi="宋体"/>
                <w:bCs/>
              </w:rPr>
            </w:pPr>
            <w:r>
              <w:rPr>
                <w:rFonts w:ascii="Times New Roman Regular" w:hAnsi="Times New Roman Regular" w:cs="Times New Roman Regular"/>
                <w:bCs/>
              </w:rPr>
              <w:t>7.</w:t>
            </w:r>
            <w:r>
              <w:rPr>
                <w:rFonts w:hint="eastAsia" w:ascii="宋体" w:hAnsi="宋体"/>
                <w:bCs/>
              </w:rPr>
              <w:t>学会团队分工合作，发挥自身能动性，主动并积极承担相应任务。</w:t>
            </w:r>
          </w:p>
        </w:tc>
        <w:tc>
          <w:tcPr>
            <w:tcW w:w="1349" w:type="dxa"/>
            <w:vMerge w:val="restart"/>
            <w:tcBorders>
              <w:right w:val="single" w:color="auto" w:sz="12" w:space="0"/>
            </w:tcBorders>
            <w:vAlign w:val="center"/>
          </w:tcPr>
          <w:p w14:paraId="6A16FAAA">
            <w:pPr>
              <w:pStyle w:val="14"/>
              <w:rPr>
                <w:rFonts w:ascii="宋体" w:hAnsi="宋体"/>
                <w:bCs/>
              </w:rPr>
            </w:pPr>
            <w:r>
              <w:rPr>
                <w:rFonts w:hint="eastAsia" w:ascii="Times New Roman Regular" w:hAnsi="Times New Roman Regular" w:cs="Times New Roman Regular"/>
                <w:bCs/>
                <w:lang w:val="en-US" w:eastAsia="zh-CN"/>
              </w:rPr>
              <w:t>10</w:t>
            </w:r>
            <w:r>
              <w:rPr>
                <w:rFonts w:hint="eastAsia" w:ascii="Times New Roman Regular" w:hAnsi="Times New Roman Regular" w:cs="Times New Roman Regular"/>
                <w:bCs/>
              </w:rPr>
              <w:t>0%</w:t>
            </w:r>
          </w:p>
        </w:tc>
      </w:tr>
      <w:tr w14:paraId="122D7D69">
        <w:trPr>
          <w:trHeight w:val="1536" w:hRule="atLeast"/>
          <w:jc w:val="center"/>
        </w:trPr>
        <w:tc>
          <w:tcPr>
            <w:tcW w:w="780" w:type="dxa"/>
            <w:vMerge w:val="continue"/>
            <w:tcBorders>
              <w:left w:val="single" w:color="auto" w:sz="12" w:space="0"/>
              <w:bottom w:val="single" w:color="auto" w:sz="12" w:space="0"/>
              <w:right w:val="single" w:color="auto" w:sz="4" w:space="0"/>
            </w:tcBorders>
            <w:shd w:val="clear" w:color="auto" w:fill="auto"/>
          </w:tcPr>
          <w:p w14:paraId="4D289F82">
            <w:pPr>
              <w:pStyle w:val="14"/>
              <w:rPr>
                <w:rFonts w:ascii="Times New Roman Regular" w:hAnsi="Times New Roman Regular" w:cs="Times New Roman Regular"/>
                <w:bCs/>
              </w:rPr>
            </w:pPr>
          </w:p>
        </w:tc>
        <w:tc>
          <w:tcPr>
            <w:tcW w:w="797" w:type="dxa"/>
            <w:tcBorders>
              <w:left w:val="single" w:color="auto" w:sz="4" w:space="0"/>
              <w:bottom w:val="single" w:color="auto" w:sz="12" w:space="0"/>
            </w:tcBorders>
            <w:vAlign w:val="center"/>
          </w:tcPr>
          <w:p w14:paraId="44739295">
            <w:pPr>
              <w:pStyle w:val="14"/>
              <w:rPr>
                <w:rFonts w:ascii="Times New Roman Regular" w:hAnsi="Times New Roman Regular" w:cs="Times New Roman Regular"/>
                <w:bCs/>
              </w:rPr>
            </w:pPr>
            <w:r>
              <w:rPr>
                <w:rFonts w:ascii="Times New Roman Regular" w:hAnsi="Times New Roman Regular" w:cs="Times New Roman Regular"/>
                <w:bCs/>
              </w:rPr>
              <w:t>③</w:t>
            </w:r>
          </w:p>
        </w:tc>
        <w:tc>
          <w:tcPr>
            <w:tcW w:w="797" w:type="dxa"/>
            <w:tcBorders>
              <w:bottom w:val="single" w:color="auto" w:sz="12" w:space="0"/>
              <w:right w:val="double" w:color="auto" w:sz="4" w:space="0"/>
            </w:tcBorders>
            <w:shd w:val="clear" w:color="auto" w:fill="auto"/>
            <w:vAlign w:val="center"/>
          </w:tcPr>
          <w:p w14:paraId="21F1DD20">
            <w:pPr>
              <w:pStyle w:val="14"/>
              <w:rPr>
                <w:rFonts w:ascii="Times New Roman Regular" w:hAnsi="Times New Roman Regular" w:cs="Times New Roman Regular"/>
              </w:rPr>
            </w:pPr>
            <w:r>
              <w:rPr>
                <w:rFonts w:ascii="Times New Roman Regular" w:hAnsi="Times New Roman Regular" w:cs="Times New Roman Regular"/>
              </w:rPr>
              <w:t>H</w:t>
            </w:r>
          </w:p>
        </w:tc>
        <w:tc>
          <w:tcPr>
            <w:tcW w:w="4753" w:type="dxa"/>
            <w:tcBorders>
              <w:bottom w:val="single" w:color="auto" w:sz="12" w:space="0"/>
            </w:tcBorders>
            <w:vAlign w:val="center"/>
          </w:tcPr>
          <w:p w14:paraId="79A84B9F">
            <w:pPr>
              <w:pStyle w:val="14"/>
              <w:jc w:val="left"/>
              <w:rPr>
                <w:rFonts w:ascii="宋体" w:hAnsi="宋体"/>
                <w:bCs/>
              </w:rPr>
            </w:pPr>
            <w:r>
              <w:rPr>
                <w:rFonts w:hint="eastAsia" w:ascii="Times New Roman Regular" w:hAnsi="Times New Roman Regular" w:cs="Times New Roman Regular"/>
                <w:bCs/>
              </w:rPr>
              <w:t>4</w:t>
            </w:r>
            <w:r>
              <w:rPr>
                <w:rFonts w:ascii="Times New Roman Regular" w:hAnsi="Times New Roman Regular" w:cs="Times New Roman Regular"/>
                <w:bCs/>
              </w:rPr>
              <w:t>.</w:t>
            </w:r>
            <w:r>
              <w:rPr>
                <w:rFonts w:hint="eastAsia" w:ascii="宋体" w:hAnsi="宋体"/>
                <w:bCs/>
              </w:rPr>
              <w:t>能够对整体的导视系统有准确的视觉风格定位，能够利用图形创意设计的基础进行与整体视觉风格相匹配的图标系统设计，能够把控图标设计的规范性、统一性。能够把控设计元素的调性统一，能够为导视标识选择合理且适用的材料，能够利用网格系统进行标牌与界面标准化设计。</w:t>
            </w:r>
          </w:p>
        </w:tc>
        <w:tc>
          <w:tcPr>
            <w:tcW w:w="1349" w:type="dxa"/>
            <w:vMerge w:val="continue"/>
            <w:tcBorders>
              <w:bottom w:val="single" w:color="auto" w:sz="12" w:space="0"/>
              <w:right w:val="single" w:color="auto" w:sz="12" w:space="0"/>
            </w:tcBorders>
            <w:vAlign w:val="center"/>
          </w:tcPr>
          <w:p w14:paraId="2DD8B576">
            <w:pPr>
              <w:pStyle w:val="14"/>
              <w:rPr>
                <w:rFonts w:ascii="宋体" w:hAnsi="宋体"/>
                <w:bCs/>
              </w:rPr>
            </w:pPr>
          </w:p>
        </w:tc>
      </w:tr>
    </w:tbl>
    <w:p w14:paraId="4B21D1A7">
      <w:pPr>
        <w:pStyle w:val="17"/>
        <w:numPr>
          <w:numId w:val="0"/>
        </w:numPr>
        <w:spacing w:before="163" w:after="163"/>
        <w:rPr>
          <w:rFonts w:hint="eastAsia"/>
        </w:rPr>
      </w:pPr>
    </w:p>
    <w:p w14:paraId="467C50E2">
      <w:pPr>
        <w:pStyle w:val="16"/>
        <w:spacing w:before="326" w:beforeLines="100" w:line="360" w:lineRule="auto"/>
        <w:rPr>
          <w:rFonts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14:paraId="30E55A64">
      <w:pPr>
        <w:pStyle w:val="17"/>
        <w:spacing w:before="163" w:after="163"/>
      </w:pPr>
      <w:r>
        <w:rPr>
          <w:rFonts w:hint="eastAsia"/>
        </w:rPr>
        <w:t>（一）各实验项目的基本信息</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1053265D">
        <w:trPr>
          <w:trHeight w:val="149" w:hRule="atLeast"/>
          <w:jc w:val="center"/>
        </w:trPr>
        <w:tc>
          <w:tcPr>
            <w:tcW w:w="1009" w:type="dxa"/>
            <w:vMerge w:val="restart"/>
            <w:tcBorders>
              <w:top w:val="single" w:color="auto" w:sz="12" w:space="0"/>
              <w:bottom w:val="single" w:color="auto" w:sz="4" w:space="0"/>
            </w:tcBorders>
            <w:shd w:val="clear" w:color="auto" w:fill="auto"/>
            <w:vAlign w:val="center"/>
          </w:tcPr>
          <w:p w14:paraId="7A0E295E">
            <w:pPr>
              <w:pStyle w:val="13"/>
              <w:rPr>
                <w:szCs w:val="16"/>
              </w:rPr>
            </w:pPr>
            <w:r>
              <w:rPr>
                <w:rFonts w:hint="eastAsia"/>
                <w:szCs w:val="16"/>
              </w:rPr>
              <w:t>序号</w:t>
            </w:r>
          </w:p>
        </w:tc>
        <w:tc>
          <w:tcPr>
            <w:tcW w:w="3512" w:type="dxa"/>
            <w:vMerge w:val="restart"/>
            <w:tcBorders>
              <w:top w:val="single" w:color="auto" w:sz="12" w:space="0"/>
              <w:bottom w:val="single" w:color="auto" w:sz="4" w:space="0"/>
            </w:tcBorders>
            <w:shd w:val="clear" w:color="auto" w:fill="auto"/>
            <w:vAlign w:val="center"/>
          </w:tcPr>
          <w:p w14:paraId="0FF24DB3">
            <w:pPr>
              <w:pStyle w:val="13"/>
              <w:rPr>
                <w:szCs w:val="16"/>
              </w:rPr>
            </w:pPr>
            <w:r>
              <w:rPr>
                <w:rFonts w:hint="eastAsia"/>
                <w:szCs w:val="16"/>
              </w:rPr>
              <w:t>实验项目名称</w:t>
            </w:r>
          </w:p>
        </w:tc>
        <w:tc>
          <w:tcPr>
            <w:tcW w:w="1272" w:type="dxa"/>
            <w:vMerge w:val="restart"/>
            <w:tcBorders>
              <w:top w:val="single" w:color="auto" w:sz="12" w:space="0"/>
              <w:bottom w:val="single" w:color="auto" w:sz="4" w:space="0"/>
            </w:tcBorders>
            <w:vAlign w:val="center"/>
          </w:tcPr>
          <w:p w14:paraId="01506F87">
            <w:pPr>
              <w:pStyle w:val="13"/>
              <w:rPr>
                <w:szCs w:val="16"/>
              </w:rPr>
            </w:pPr>
            <w:r>
              <w:rPr>
                <w:rFonts w:hint="eastAsia"/>
                <w:szCs w:val="16"/>
              </w:rPr>
              <w:t>实验类型</w:t>
            </w:r>
          </w:p>
        </w:tc>
        <w:tc>
          <w:tcPr>
            <w:tcW w:w="2483" w:type="dxa"/>
            <w:gridSpan w:val="3"/>
            <w:tcBorders>
              <w:top w:val="single" w:color="auto" w:sz="12" w:space="0"/>
              <w:bottom w:val="single" w:color="auto" w:sz="4" w:space="0"/>
            </w:tcBorders>
            <w:shd w:val="clear" w:color="auto" w:fill="auto"/>
            <w:vAlign w:val="center"/>
          </w:tcPr>
          <w:p w14:paraId="7C5CDD09">
            <w:pPr>
              <w:pStyle w:val="13"/>
              <w:rPr>
                <w:szCs w:val="16"/>
              </w:rPr>
            </w:pPr>
            <w:r>
              <w:rPr>
                <w:rFonts w:hint="eastAsia" w:ascii="黑体" w:hAnsi="黑体"/>
                <w:szCs w:val="21"/>
              </w:rPr>
              <w:t>学时</w:t>
            </w:r>
            <w:r>
              <w:rPr>
                <w:rFonts w:hint="eastAsia" w:ascii="黑体" w:hAnsi="黑体"/>
                <w:bCs w:val="0"/>
                <w:szCs w:val="21"/>
              </w:rPr>
              <w:t>分配</w:t>
            </w:r>
          </w:p>
        </w:tc>
      </w:tr>
      <w:tr w14:paraId="39D23401">
        <w:trPr>
          <w:trHeight w:val="149" w:hRule="atLeast"/>
          <w:jc w:val="center"/>
        </w:trPr>
        <w:tc>
          <w:tcPr>
            <w:tcW w:w="1009" w:type="dxa"/>
            <w:vMerge w:val="continue"/>
            <w:tcBorders>
              <w:top w:val="single" w:color="auto" w:sz="4" w:space="0"/>
              <w:bottom w:val="single" w:color="auto" w:sz="4" w:space="0"/>
            </w:tcBorders>
            <w:shd w:val="clear" w:color="auto" w:fill="auto"/>
            <w:vAlign w:val="center"/>
          </w:tcPr>
          <w:p w14:paraId="085CDCEC">
            <w:pPr>
              <w:pStyle w:val="13"/>
              <w:rPr>
                <w:szCs w:val="16"/>
              </w:rPr>
            </w:pPr>
          </w:p>
        </w:tc>
        <w:tc>
          <w:tcPr>
            <w:tcW w:w="3512" w:type="dxa"/>
            <w:vMerge w:val="continue"/>
            <w:tcBorders>
              <w:top w:val="single" w:color="auto" w:sz="4" w:space="0"/>
              <w:bottom w:val="single" w:color="auto" w:sz="4" w:space="0"/>
            </w:tcBorders>
            <w:shd w:val="clear" w:color="auto" w:fill="auto"/>
            <w:vAlign w:val="center"/>
          </w:tcPr>
          <w:p w14:paraId="1660B388">
            <w:pPr>
              <w:pStyle w:val="13"/>
              <w:rPr>
                <w:szCs w:val="16"/>
              </w:rPr>
            </w:pPr>
          </w:p>
        </w:tc>
        <w:tc>
          <w:tcPr>
            <w:tcW w:w="1272" w:type="dxa"/>
            <w:vMerge w:val="continue"/>
            <w:tcBorders>
              <w:top w:val="single" w:color="auto" w:sz="4" w:space="0"/>
              <w:bottom w:val="single" w:color="auto" w:sz="4" w:space="0"/>
            </w:tcBorders>
            <w:vAlign w:val="center"/>
          </w:tcPr>
          <w:p w14:paraId="29048199">
            <w:pPr>
              <w:pStyle w:val="13"/>
              <w:rPr>
                <w:szCs w:val="16"/>
              </w:rPr>
            </w:pPr>
          </w:p>
        </w:tc>
        <w:tc>
          <w:tcPr>
            <w:tcW w:w="849" w:type="dxa"/>
            <w:tcBorders>
              <w:top w:val="single" w:color="auto" w:sz="4" w:space="0"/>
              <w:bottom w:val="single" w:color="auto" w:sz="4" w:space="0"/>
            </w:tcBorders>
            <w:shd w:val="clear" w:color="auto" w:fill="auto"/>
            <w:vAlign w:val="center"/>
          </w:tcPr>
          <w:p w14:paraId="253A47EE">
            <w:pPr>
              <w:pStyle w:val="13"/>
              <w:rPr>
                <w:rFonts w:ascii="黑体" w:hAnsi="黑体"/>
                <w:szCs w:val="21"/>
              </w:rPr>
            </w:pPr>
            <w:r>
              <w:rPr>
                <w:rFonts w:hint="eastAsia" w:ascii="黑体" w:hAnsi="黑体"/>
                <w:szCs w:val="21"/>
              </w:rPr>
              <w:t>理论</w:t>
            </w:r>
          </w:p>
        </w:tc>
        <w:tc>
          <w:tcPr>
            <w:tcW w:w="848" w:type="dxa"/>
            <w:tcBorders>
              <w:top w:val="single" w:color="auto" w:sz="4" w:space="0"/>
              <w:bottom w:val="single" w:color="auto" w:sz="4" w:space="0"/>
            </w:tcBorders>
            <w:shd w:val="clear" w:color="auto" w:fill="auto"/>
            <w:vAlign w:val="center"/>
          </w:tcPr>
          <w:p w14:paraId="0006BBF9">
            <w:pPr>
              <w:pStyle w:val="13"/>
              <w:rPr>
                <w:rFonts w:ascii="黑体" w:hAnsi="黑体"/>
                <w:szCs w:val="21"/>
              </w:rPr>
            </w:pPr>
            <w:r>
              <w:rPr>
                <w:rFonts w:hint="eastAsia" w:ascii="黑体" w:hAnsi="黑体"/>
              </w:rPr>
              <w:t>实践</w:t>
            </w:r>
          </w:p>
        </w:tc>
        <w:tc>
          <w:tcPr>
            <w:tcW w:w="786" w:type="dxa"/>
            <w:tcBorders>
              <w:top w:val="single" w:color="auto" w:sz="4" w:space="0"/>
              <w:bottom w:val="single" w:color="auto" w:sz="4" w:space="0"/>
            </w:tcBorders>
            <w:shd w:val="clear" w:color="auto" w:fill="auto"/>
            <w:vAlign w:val="center"/>
          </w:tcPr>
          <w:p w14:paraId="472D4677">
            <w:pPr>
              <w:pStyle w:val="13"/>
              <w:rPr>
                <w:rFonts w:ascii="黑体" w:hAnsi="黑体"/>
                <w:szCs w:val="21"/>
              </w:rPr>
            </w:pPr>
            <w:r>
              <w:rPr>
                <w:rFonts w:hint="eastAsia" w:ascii="黑体" w:hAnsi="黑体"/>
              </w:rPr>
              <w:t>小计</w:t>
            </w:r>
          </w:p>
        </w:tc>
      </w:tr>
      <w:tr w14:paraId="1004CB38">
        <w:trPr>
          <w:trHeight w:val="454" w:hRule="atLeast"/>
          <w:jc w:val="center"/>
        </w:trPr>
        <w:tc>
          <w:tcPr>
            <w:tcW w:w="1009" w:type="dxa"/>
            <w:tcBorders>
              <w:top w:val="single" w:color="auto" w:sz="4" w:space="0"/>
              <w:bottom w:val="single" w:color="auto" w:sz="4" w:space="0"/>
            </w:tcBorders>
            <w:shd w:val="clear" w:color="auto" w:fill="auto"/>
            <w:vAlign w:val="center"/>
          </w:tcPr>
          <w:p w14:paraId="64B7DEDE">
            <w:pPr>
              <w:pStyle w:val="14"/>
            </w:pPr>
            <w:r>
              <w:rPr>
                <w:rFonts w:hint="eastAsia"/>
              </w:rPr>
              <w:t>1</w:t>
            </w:r>
          </w:p>
        </w:tc>
        <w:tc>
          <w:tcPr>
            <w:tcW w:w="3512" w:type="dxa"/>
            <w:tcBorders>
              <w:top w:val="single" w:color="auto" w:sz="4" w:space="0"/>
              <w:bottom w:val="single" w:color="auto" w:sz="4" w:space="0"/>
            </w:tcBorders>
            <w:shd w:val="clear" w:color="auto" w:fill="auto"/>
            <w:vAlign w:val="center"/>
          </w:tcPr>
          <w:p w14:paraId="744571E1">
            <w:pPr>
              <w:pStyle w:val="14"/>
            </w:pPr>
            <w:r>
              <w:rPr>
                <w:rFonts w:hint="eastAsia" w:ascii="宋体" w:hAnsi="宋体"/>
                <w:bCs/>
              </w:rPr>
              <w:t>导视系统调研</w:t>
            </w:r>
          </w:p>
        </w:tc>
        <w:tc>
          <w:tcPr>
            <w:tcW w:w="1272" w:type="dxa"/>
            <w:tcBorders>
              <w:top w:val="single" w:color="auto" w:sz="4" w:space="0"/>
              <w:bottom w:val="single" w:color="auto" w:sz="4" w:space="0"/>
            </w:tcBorders>
            <w:vAlign w:val="center"/>
          </w:tcPr>
          <w:p w14:paraId="5330E1A0">
            <w:pPr>
              <w:pStyle w:val="14"/>
              <w:rPr>
                <w:rFonts w:hint="default" w:eastAsia="宋体"/>
                <w:lang w:val="en-US" w:eastAsia="zh-CN"/>
              </w:rPr>
            </w:pPr>
            <w:r>
              <w:rPr>
                <w:rFonts w:hint="eastAsia"/>
                <w:szCs w:val="16"/>
              </w:rPr>
              <w:t>③</w:t>
            </w:r>
          </w:p>
        </w:tc>
        <w:tc>
          <w:tcPr>
            <w:tcW w:w="849" w:type="dxa"/>
            <w:tcBorders>
              <w:top w:val="single" w:color="auto" w:sz="4" w:space="0"/>
              <w:bottom w:val="single" w:color="auto" w:sz="4" w:space="0"/>
            </w:tcBorders>
            <w:shd w:val="clear" w:color="auto" w:fill="auto"/>
            <w:vAlign w:val="center"/>
          </w:tcPr>
          <w:p w14:paraId="0BD0B509">
            <w:pPr>
              <w:pStyle w:val="13"/>
              <w:rPr>
                <w:rFonts w:hint="eastAsia" w:eastAsia="黑体"/>
                <w:szCs w:val="16"/>
                <w:lang w:val="en-US" w:eastAsia="zh-CN"/>
              </w:rPr>
            </w:pPr>
            <w:r>
              <w:rPr>
                <w:rFonts w:hint="eastAsia"/>
                <w:szCs w:val="16"/>
                <w:lang w:val="en-US" w:eastAsia="zh-CN"/>
              </w:rPr>
              <w:t>5</w:t>
            </w:r>
          </w:p>
        </w:tc>
        <w:tc>
          <w:tcPr>
            <w:tcW w:w="848" w:type="dxa"/>
            <w:tcBorders>
              <w:top w:val="single" w:color="auto" w:sz="4" w:space="0"/>
              <w:bottom w:val="single" w:color="auto" w:sz="4" w:space="0"/>
            </w:tcBorders>
            <w:vAlign w:val="center"/>
          </w:tcPr>
          <w:p w14:paraId="137A6587">
            <w:pPr>
              <w:pStyle w:val="14"/>
              <w:rPr>
                <w:rFonts w:hint="eastAsia" w:ascii="Arial" w:hAnsi="Arial" w:eastAsia="黑体"/>
                <w:bCs/>
                <w:szCs w:val="16"/>
                <w:lang w:val="en-US" w:eastAsia="zh-CN"/>
              </w:rPr>
            </w:pPr>
            <w:r>
              <w:rPr>
                <w:rFonts w:hint="eastAsia" w:ascii="Arial" w:hAnsi="Arial" w:eastAsia="黑体"/>
                <w:bCs/>
                <w:szCs w:val="16"/>
                <w:lang w:val="en-US" w:eastAsia="zh-CN"/>
              </w:rPr>
              <w:t>6</w:t>
            </w:r>
          </w:p>
        </w:tc>
        <w:tc>
          <w:tcPr>
            <w:tcW w:w="786" w:type="dxa"/>
            <w:tcBorders>
              <w:top w:val="single" w:color="auto" w:sz="4" w:space="0"/>
              <w:bottom w:val="single" w:color="auto" w:sz="4" w:space="0"/>
            </w:tcBorders>
            <w:shd w:val="clear" w:color="auto" w:fill="auto"/>
            <w:vAlign w:val="center"/>
          </w:tcPr>
          <w:p w14:paraId="3C0978B0">
            <w:pPr>
              <w:pStyle w:val="14"/>
              <w:rPr>
                <w:rFonts w:hint="default" w:ascii="Arial" w:hAnsi="Arial" w:eastAsia="黑体"/>
                <w:bCs/>
                <w:szCs w:val="16"/>
                <w:lang w:val="en-US" w:eastAsia="zh-CN"/>
              </w:rPr>
            </w:pPr>
            <w:r>
              <w:rPr>
                <w:rFonts w:hint="eastAsia" w:ascii="Arial" w:hAnsi="Arial" w:eastAsia="黑体"/>
                <w:bCs/>
                <w:szCs w:val="16"/>
                <w:lang w:val="en-US" w:eastAsia="zh-CN"/>
              </w:rPr>
              <w:t>11</w:t>
            </w:r>
          </w:p>
        </w:tc>
      </w:tr>
      <w:tr w14:paraId="1C614D42">
        <w:trPr>
          <w:trHeight w:val="454" w:hRule="atLeast"/>
          <w:jc w:val="center"/>
        </w:trPr>
        <w:tc>
          <w:tcPr>
            <w:tcW w:w="1009" w:type="dxa"/>
            <w:tcBorders>
              <w:top w:val="single" w:color="auto" w:sz="4" w:space="0"/>
              <w:bottom w:val="single" w:color="auto" w:sz="4" w:space="0"/>
            </w:tcBorders>
            <w:shd w:val="clear" w:color="auto" w:fill="auto"/>
            <w:vAlign w:val="center"/>
          </w:tcPr>
          <w:p w14:paraId="255DCB39">
            <w:pPr>
              <w:pStyle w:val="14"/>
            </w:pPr>
            <w:r>
              <w:rPr>
                <w:rFonts w:hint="eastAsia"/>
              </w:rPr>
              <w:t>2</w:t>
            </w:r>
          </w:p>
        </w:tc>
        <w:tc>
          <w:tcPr>
            <w:tcW w:w="3512" w:type="dxa"/>
            <w:tcBorders>
              <w:top w:val="single" w:color="auto" w:sz="4" w:space="0"/>
              <w:bottom w:val="single" w:color="auto" w:sz="4" w:space="0"/>
            </w:tcBorders>
            <w:shd w:val="clear" w:color="auto" w:fill="auto"/>
            <w:vAlign w:val="center"/>
          </w:tcPr>
          <w:p w14:paraId="676E1A14">
            <w:pPr>
              <w:pStyle w:val="14"/>
            </w:pPr>
            <w:r>
              <w:rPr>
                <w:rFonts w:hint="eastAsia"/>
                <w:sz w:val="20"/>
                <w:szCs w:val="20"/>
              </w:rPr>
              <w:t>图标系统设计</w:t>
            </w:r>
          </w:p>
        </w:tc>
        <w:tc>
          <w:tcPr>
            <w:tcW w:w="1272" w:type="dxa"/>
            <w:tcBorders>
              <w:top w:val="single" w:color="auto" w:sz="4" w:space="0"/>
              <w:bottom w:val="single" w:color="auto" w:sz="4" w:space="0"/>
            </w:tcBorders>
            <w:vAlign w:val="center"/>
          </w:tcPr>
          <w:p w14:paraId="0FF7F56A">
            <w:pPr>
              <w:pStyle w:val="14"/>
            </w:pPr>
            <w:r>
              <w:rPr>
                <w:rFonts w:hint="eastAsia"/>
                <w:szCs w:val="16"/>
              </w:rPr>
              <w:t>③</w:t>
            </w:r>
          </w:p>
        </w:tc>
        <w:tc>
          <w:tcPr>
            <w:tcW w:w="849" w:type="dxa"/>
            <w:tcBorders>
              <w:top w:val="single" w:color="auto" w:sz="4" w:space="0"/>
              <w:bottom w:val="single" w:color="auto" w:sz="4" w:space="0"/>
            </w:tcBorders>
            <w:shd w:val="clear" w:color="auto" w:fill="auto"/>
            <w:vAlign w:val="center"/>
          </w:tcPr>
          <w:p w14:paraId="6A36B65C">
            <w:pPr>
              <w:pStyle w:val="13"/>
              <w:rPr>
                <w:rFonts w:hint="eastAsia" w:eastAsia="黑体"/>
                <w:szCs w:val="16"/>
                <w:lang w:val="en-US" w:eastAsia="zh-CN"/>
              </w:rPr>
            </w:pPr>
            <w:r>
              <w:rPr>
                <w:rFonts w:hint="eastAsia"/>
                <w:szCs w:val="16"/>
                <w:lang w:val="en-US" w:eastAsia="zh-CN"/>
              </w:rPr>
              <w:t>2</w:t>
            </w:r>
          </w:p>
        </w:tc>
        <w:tc>
          <w:tcPr>
            <w:tcW w:w="848" w:type="dxa"/>
            <w:tcBorders>
              <w:top w:val="single" w:color="auto" w:sz="4" w:space="0"/>
              <w:bottom w:val="single" w:color="auto" w:sz="4" w:space="0"/>
            </w:tcBorders>
            <w:vAlign w:val="center"/>
          </w:tcPr>
          <w:p w14:paraId="213A08F5">
            <w:pPr>
              <w:pStyle w:val="14"/>
              <w:rPr>
                <w:rFonts w:hint="eastAsia" w:ascii="Arial" w:hAnsi="Arial" w:eastAsia="黑体"/>
                <w:bCs/>
                <w:szCs w:val="16"/>
                <w:lang w:val="en-US" w:eastAsia="zh-CN"/>
              </w:rPr>
            </w:pPr>
            <w:r>
              <w:rPr>
                <w:rFonts w:hint="eastAsia" w:ascii="Arial" w:hAnsi="Arial" w:eastAsia="黑体"/>
                <w:bCs/>
                <w:szCs w:val="16"/>
                <w:lang w:val="en-US" w:eastAsia="zh-CN"/>
              </w:rPr>
              <w:t>4</w:t>
            </w:r>
          </w:p>
        </w:tc>
        <w:tc>
          <w:tcPr>
            <w:tcW w:w="786" w:type="dxa"/>
            <w:tcBorders>
              <w:top w:val="single" w:color="auto" w:sz="4" w:space="0"/>
              <w:bottom w:val="single" w:color="auto" w:sz="4" w:space="0"/>
            </w:tcBorders>
            <w:shd w:val="clear" w:color="auto" w:fill="auto"/>
            <w:vAlign w:val="center"/>
          </w:tcPr>
          <w:p w14:paraId="11EC853B">
            <w:pPr>
              <w:pStyle w:val="14"/>
              <w:rPr>
                <w:rFonts w:hint="eastAsia" w:ascii="Arial" w:hAnsi="Arial" w:eastAsia="黑体"/>
                <w:bCs/>
                <w:szCs w:val="16"/>
                <w:lang w:val="en-US" w:eastAsia="zh-CN"/>
              </w:rPr>
            </w:pPr>
            <w:r>
              <w:rPr>
                <w:rFonts w:hint="eastAsia" w:ascii="Arial" w:hAnsi="Arial" w:eastAsia="黑体"/>
                <w:bCs/>
                <w:szCs w:val="16"/>
                <w:lang w:val="en-US" w:eastAsia="zh-CN"/>
              </w:rPr>
              <w:t>6</w:t>
            </w:r>
          </w:p>
        </w:tc>
      </w:tr>
      <w:tr w14:paraId="0B501CB0">
        <w:trPr>
          <w:trHeight w:val="482" w:hRule="atLeast"/>
          <w:jc w:val="center"/>
        </w:trPr>
        <w:tc>
          <w:tcPr>
            <w:tcW w:w="1009" w:type="dxa"/>
            <w:tcBorders>
              <w:top w:val="single" w:color="auto" w:sz="4" w:space="0"/>
              <w:bottom w:val="single" w:color="auto" w:sz="4" w:space="0"/>
            </w:tcBorders>
            <w:shd w:val="clear" w:color="auto" w:fill="auto"/>
            <w:vAlign w:val="center"/>
          </w:tcPr>
          <w:p w14:paraId="42DA8269">
            <w:pPr>
              <w:pStyle w:val="14"/>
            </w:pPr>
            <w:r>
              <w:rPr>
                <w:rFonts w:hint="eastAsia"/>
              </w:rPr>
              <w:t>3</w:t>
            </w:r>
          </w:p>
        </w:tc>
        <w:tc>
          <w:tcPr>
            <w:tcW w:w="3512" w:type="dxa"/>
            <w:tcBorders>
              <w:top w:val="single" w:color="auto" w:sz="4" w:space="0"/>
              <w:bottom w:val="single" w:color="auto" w:sz="4" w:space="0"/>
            </w:tcBorders>
            <w:shd w:val="clear" w:color="auto" w:fill="auto"/>
            <w:vAlign w:val="center"/>
          </w:tcPr>
          <w:p w14:paraId="487DFF1D">
            <w:pPr>
              <w:pStyle w:val="14"/>
            </w:pPr>
            <w:r>
              <w:rPr>
                <w:rFonts w:hint="eastAsia"/>
              </w:rPr>
              <w:t>导视系统设计</w:t>
            </w:r>
          </w:p>
        </w:tc>
        <w:tc>
          <w:tcPr>
            <w:tcW w:w="1272" w:type="dxa"/>
            <w:tcBorders>
              <w:top w:val="single" w:color="auto" w:sz="4" w:space="0"/>
              <w:bottom w:val="single" w:color="auto" w:sz="4" w:space="0"/>
            </w:tcBorders>
            <w:vAlign w:val="center"/>
          </w:tcPr>
          <w:p w14:paraId="7774469A">
            <w:pPr>
              <w:pStyle w:val="14"/>
            </w:pPr>
            <w:r>
              <w:rPr>
                <w:rFonts w:hint="eastAsia"/>
                <w:szCs w:val="16"/>
              </w:rPr>
              <w:t>③</w:t>
            </w:r>
          </w:p>
        </w:tc>
        <w:tc>
          <w:tcPr>
            <w:tcW w:w="849" w:type="dxa"/>
            <w:tcBorders>
              <w:top w:val="single" w:color="auto" w:sz="4" w:space="0"/>
              <w:bottom w:val="single" w:color="auto" w:sz="4" w:space="0"/>
            </w:tcBorders>
            <w:shd w:val="clear" w:color="auto" w:fill="auto"/>
            <w:vAlign w:val="center"/>
          </w:tcPr>
          <w:p w14:paraId="5AE3E227">
            <w:pPr>
              <w:pStyle w:val="13"/>
              <w:rPr>
                <w:rFonts w:hint="eastAsia" w:eastAsia="黑体"/>
                <w:szCs w:val="16"/>
                <w:lang w:val="en-US" w:eastAsia="zh-CN"/>
              </w:rPr>
            </w:pPr>
            <w:r>
              <w:rPr>
                <w:rFonts w:hint="eastAsia"/>
                <w:szCs w:val="16"/>
                <w:lang w:val="en-US" w:eastAsia="zh-CN"/>
              </w:rPr>
              <w:t>3</w:t>
            </w:r>
          </w:p>
        </w:tc>
        <w:tc>
          <w:tcPr>
            <w:tcW w:w="848" w:type="dxa"/>
            <w:tcBorders>
              <w:top w:val="single" w:color="auto" w:sz="4" w:space="0"/>
              <w:bottom w:val="single" w:color="auto" w:sz="4" w:space="0"/>
            </w:tcBorders>
            <w:vAlign w:val="center"/>
          </w:tcPr>
          <w:p w14:paraId="240A8EB7">
            <w:pPr>
              <w:pStyle w:val="14"/>
              <w:rPr>
                <w:rFonts w:hint="eastAsia" w:ascii="Arial" w:hAnsi="Arial" w:eastAsia="黑体"/>
                <w:bCs/>
                <w:szCs w:val="16"/>
                <w:lang w:val="en-US" w:eastAsia="zh-CN"/>
              </w:rPr>
            </w:pPr>
            <w:r>
              <w:rPr>
                <w:rFonts w:hint="eastAsia" w:ascii="Arial" w:hAnsi="Arial" w:eastAsia="黑体"/>
                <w:bCs/>
                <w:szCs w:val="16"/>
                <w:lang w:val="en-US" w:eastAsia="zh-CN"/>
              </w:rPr>
              <w:t>4</w:t>
            </w:r>
          </w:p>
        </w:tc>
        <w:tc>
          <w:tcPr>
            <w:tcW w:w="786" w:type="dxa"/>
            <w:tcBorders>
              <w:top w:val="single" w:color="auto" w:sz="4" w:space="0"/>
              <w:bottom w:val="single" w:color="auto" w:sz="4" w:space="0"/>
            </w:tcBorders>
            <w:shd w:val="clear" w:color="auto" w:fill="auto"/>
            <w:vAlign w:val="center"/>
          </w:tcPr>
          <w:p w14:paraId="62C87F6D">
            <w:pPr>
              <w:pStyle w:val="14"/>
              <w:rPr>
                <w:rFonts w:hint="eastAsia" w:ascii="Arial" w:hAnsi="Arial" w:eastAsia="黑体"/>
                <w:bCs/>
                <w:szCs w:val="16"/>
                <w:lang w:val="en-US" w:eastAsia="zh-CN"/>
              </w:rPr>
            </w:pPr>
            <w:r>
              <w:rPr>
                <w:rFonts w:hint="eastAsia" w:ascii="Arial" w:hAnsi="Arial" w:eastAsia="黑体"/>
                <w:bCs/>
                <w:szCs w:val="16"/>
                <w:lang w:val="en-US" w:eastAsia="zh-CN"/>
              </w:rPr>
              <w:t>7</w:t>
            </w:r>
          </w:p>
        </w:tc>
      </w:tr>
      <w:tr w14:paraId="43CA84EC">
        <w:trPr>
          <w:trHeight w:val="96" w:hRule="atLeast"/>
          <w:jc w:val="center"/>
        </w:trPr>
        <w:tc>
          <w:tcPr>
            <w:tcW w:w="1009" w:type="dxa"/>
            <w:tcBorders>
              <w:top w:val="single" w:color="auto" w:sz="4" w:space="0"/>
              <w:bottom w:val="single" w:color="auto" w:sz="4" w:space="0"/>
            </w:tcBorders>
            <w:shd w:val="clear" w:color="auto" w:fill="auto"/>
            <w:vAlign w:val="center"/>
          </w:tcPr>
          <w:p w14:paraId="7C342B22">
            <w:pPr>
              <w:pStyle w:val="14"/>
              <w:rPr>
                <w:rFonts w:hint="eastAsia"/>
              </w:rPr>
            </w:pPr>
          </w:p>
        </w:tc>
        <w:tc>
          <w:tcPr>
            <w:tcW w:w="3512" w:type="dxa"/>
            <w:tcBorders>
              <w:top w:val="single" w:color="auto" w:sz="4" w:space="0"/>
              <w:bottom w:val="single" w:color="auto" w:sz="4" w:space="0"/>
            </w:tcBorders>
            <w:shd w:val="clear" w:color="auto" w:fill="auto"/>
            <w:vAlign w:val="center"/>
          </w:tcPr>
          <w:p w14:paraId="4786C1D5">
            <w:pPr>
              <w:pStyle w:val="14"/>
              <w:rPr>
                <w:rFonts w:hint="eastAsia"/>
              </w:rPr>
            </w:pPr>
            <w:r>
              <w:rPr>
                <w:rFonts w:hint="eastAsia"/>
                <w:sz w:val="20"/>
                <w:szCs w:val="20"/>
              </w:rPr>
              <w:t>设计提案</w:t>
            </w:r>
          </w:p>
        </w:tc>
        <w:tc>
          <w:tcPr>
            <w:tcW w:w="1272" w:type="dxa"/>
            <w:tcBorders>
              <w:top w:val="single" w:color="auto" w:sz="4" w:space="0"/>
              <w:bottom w:val="single" w:color="auto" w:sz="4" w:space="0"/>
            </w:tcBorders>
            <w:vAlign w:val="center"/>
          </w:tcPr>
          <w:p w14:paraId="276AE921">
            <w:pPr>
              <w:pStyle w:val="14"/>
            </w:pPr>
            <w:r>
              <w:rPr>
                <w:rFonts w:hint="eastAsia"/>
                <w:szCs w:val="16"/>
              </w:rPr>
              <w:t>④</w:t>
            </w:r>
          </w:p>
        </w:tc>
        <w:tc>
          <w:tcPr>
            <w:tcW w:w="849" w:type="dxa"/>
            <w:tcBorders>
              <w:top w:val="single" w:color="auto" w:sz="4" w:space="0"/>
              <w:bottom w:val="single" w:color="auto" w:sz="4" w:space="0"/>
            </w:tcBorders>
            <w:shd w:val="clear" w:color="auto" w:fill="auto"/>
            <w:vAlign w:val="center"/>
          </w:tcPr>
          <w:p w14:paraId="2737B794">
            <w:pPr>
              <w:pStyle w:val="13"/>
              <w:rPr>
                <w:rFonts w:hint="default" w:eastAsia="黑体"/>
                <w:szCs w:val="16"/>
                <w:lang w:val="en-US" w:eastAsia="zh-CN"/>
              </w:rPr>
            </w:pPr>
            <w:r>
              <w:rPr>
                <w:rFonts w:hint="eastAsia"/>
                <w:szCs w:val="16"/>
                <w:lang w:val="en-US" w:eastAsia="zh-CN"/>
              </w:rPr>
              <w:t>10</w:t>
            </w:r>
          </w:p>
        </w:tc>
        <w:tc>
          <w:tcPr>
            <w:tcW w:w="848" w:type="dxa"/>
            <w:tcBorders>
              <w:top w:val="single" w:color="auto" w:sz="4" w:space="0"/>
              <w:bottom w:val="single" w:color="auto" w:sz="4" w:space="0"/>
            </w:tcBorders>
            <w:vAlign w:val="center"/>
          </w:tcPr>
          <w:p w14:paraId="175E6A3C">
            <w:pPr>
              <w:pStyle w:val="14"/>
              <w:rPr>
                <w:rFonts w:hint="default" w:ascii="Arial" w:hAnsi="Arial" w:eastAsia="黑体"/>
                <w:bCs/>
                <w:szCs w:val="16"/>
                <w:lang w:val="en-US" w:eastAsia="zh-CN"/>
              </w:rPr>
            </w:pPr>
            <w:r>
              <w:rPr>
                <w:rFonts w:hint="eastAsia" w:ascii="Arial" w:hAnsi="Arial" w:eastAsia="黑体"/>
                <w:bCs/>
                <w:szCs w:val="16"/>
                <w:lang w:val="en-US" w:eastAsia="zh-CN"/>
              </w:rPr>
              <w:t>14</w:t>
            </w:r>
          </w:p>
        </w:tc>
        <w:tc>
          <w:tcPr>
            <w:tcW w:w="786" w:type="dxa"/>
            <w:tcBorders>
              <w:top w:val="single" w:color="auto" w:sz="4" w:space="0"/>
              <w:bottom w:val="single" w:color="auto" w:sz="4" w:space="0"/>
            </w:tcBorders>
            <w:shd w:val="clear" w:color="auto" w:fill="auto"/>
            <w:vAlign w:val="center"/>
          </w:tcPr>
          <w:p w14:paraId="1A9FEE53">
            <w:pPr>
              <w:pStyle w:val="14"/>
              <w:rPr>
                <w:rFonts w:hint="default" w:ascii="Arial" w:hAnsi="Arial" w:eastAsia="黑体"/>
                <w:bCs/>
                <w:szCs w:val="16"/>
                <w:lang w:val="en-US" w:eastAsia="zh-CN"/>
              </w:rPr>
            </w:pPr>
            <w:r>
              <w:rPr>
                <w:rFonts w:hint="eastAsia" w:ascii="Arial" w:hAnsi="Arial" w:eastAsia="黑体"/>
                <w:bCs/>
                <w:szCs w:val="16"/>
                <w:lang w:val="en-US" w:eastAsia="zh-CN"/>
              </w:rPr>
              <w:t>24</w:t>
            </w:r>
          </w:p>
        </w:tc>
      </w:tr>
      <w:tr w14:paraId="0A26F981">
        <w:trPr>
          <w:trHeight w:val="454" w:hRule="atLeast"/>
          <w:jc w:val="center"/>
        </w:trPr>
        <w:tc>
          <w:tcPr>
            <w:tcW w:w="8276" w:type="dxa"/>
            <w:gridSpan w:val="6"/>
            <w:tcBorders>
              <w:top w:val="single" w:color="auto" w:sz="12" w:space="0"/>
              <w:left w:val="nil"/>
              <w:bottom w:val="nil"/>
              <w:right w:val="nil"/>
            </w:tcBorders>
            <w:shd w:val="clear" w:color="auto" w:fill="auto"/>
            <w:vAlign w:val="center"/>
          </w:tcPr>
          <w:p w14:paraId="23895645">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7051FC32">
      <w:pPr>
        <w:pStyle w:val="17"/>
        <w:spacing w:before="163" w:after="163"/>
        <w:rPr>
          <w:rFonts w:hint="eastAsia"/>
        </w:rPr>
      </w:pPr>
    </w:p>
    <w:p w14:paraId="75BF0A39">
      <w:pPr>
        <w:pStyle w:val="17"/>
        <w:spacing w:before="163" w:after="163"/>
      </w:pPr>
      <w:r>
        <w:rPr>
          <w:rFonts w:hint="eastAsia"/>
        </w:rPr>
        <w:t>（二）各实验项目教学目标、内容与要求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50842CC">
        <w:tc>
          <w:tcPr>
            <w:tcW w:w="8296" w:type="dxa"/>
          </w:tcPr>
          <w:p w14:paraId="2F2E9864">
            <w:pPr>
              <w:pStyle w:val="14"/>
              <w:widowControl w:val="0"/>
              <w:jc w:val="left"/>
              <w:rPr>
                <w:rFonts w:hint="eastAsia" w:eastAsia="宋体" w:cs="仿宋"/>
                <w:bCs/>
                <w:color w:val="000000"/>
                <w:szCs w:val="21"/>
              </w:rPr>
            </w:pPr>
            <w:r>
              <w:rPr>
                <w:rFonts w:hint="eastAsia" w:eastAsia="宋体" w:cs="仿宋"/>
                <w:bCs/>
                <w:color w:val="000000"/>
                <w:szCs w:val="21"/>
              </w:rPr>
              <w:t>实验1：导视系统调研</w:t>
            </w:r>
          </w:p>
        </w:tc>
      </w:tr>
      <w:tr w14:paraId="09B32E30">
        <w:tc>
          <w:tcPr>
            <w:tcW w:w="8296" w:type="dxa"/>
          </w:tcPr>
          <w:p w14:paraId="63A537E0">
            <w:pPr>
              <w:pStyle w:val="14"/>
              <w:widowControl w:val="0"/>
              <w:jc w:val="left"/>
              <w:rPr>
                <w:rFonts w:hint="eastAsia" w:eastAsia="宋体" w:cs="仿宋"/>
                <w:bCs/>
                <w:color w:val="000000"/>
                <w:szCs w:val="21"/>
              </w:rPr>
            </w:pPr>
          </w:p>
          <w:p w14:paraId="13182264">
            <w:pPr>
              <w:pStyle w:val="14"/>
              <w:widowControl w:val="0"/>
              <w:jc w:val="left"/>
              <w:rPr>
                <w:rFonts w:hint="eastAsia" w:eastAsia="宋体" w:cs="仿宋"/>
                <w:bCs/>
                <w:color w:val="000000"/>
                <w:szCs w:val="21"/>
              </w:rPr>
            </w:pPr>
            <w:r>
              <w:rPr>
                <w:rFonts w:hint="eastAsia" w:eastAsia="宋体" w:cs="仿宋"/>
                <w:bCs/>
                <w:color w:val="000000"/>
                <w:szCs w:val="21"/>
              </w:rPr>
              <w:t>知识点：针对某一公共空间进行实地调研，分析该空间导视系统所存问题，提出优化意见。</w:t>
            </w:r>
          </w:p>
          <w:p w14:paraId="2B07BCB2">
            <w:pPr>
              <w:pStyle w:val="14"/>
              <w:widowControl w:val="0"/>
              <w:jc w:val="left"/>
              <w:rPr>
                <w:rFonts w:hint="eastAsia" w:eastAsia="宋体" w:cs="仿宋"/>
                <w:bCs/>
                <w:color w:val="000000"/>
                <w:szCs w:val="21"/>
              </w:rPr>
            </w:pPr>
            <w:r>
              <w:rPr>
                <w:rFonts w:hint="eastAsia" w:eastAsia="宋体" w:cs="仿宋"/>
                <w:bCs/>
                <w:color w:val="000000"/>
                <w:szCs w:val="21"/>
              </w:rPr>
              <w:t>能力要求：1.能够分析环境，根据空间需求进行导视规划，分析标识导视系统案例，指出设计的优劣之处2.对设计项目有充分调研3.能够为设计项目做合理定位</w:t>
            </w:r>
          </w:p>
          <w:p w14:paraId="031DF32B">
            <w:pPr>
              <w:pStyle w:val="14"/>
              <w:widowControl w:val="0"/>
              <w:jc w:val="left"/>
              <w:rPr>
                <w:rFonts w:hint="eastAsia" w:eastAsia="宋体" w:cs="仿宋"/>
                <w:bCs/>
                <w:color w:val="000000"/>
                <w:szCs w:val="21"/>
              </w:rPr>
            </w:pPr>
            <w:r>
              <w:rPr>
                <w:rFonts w:hint="eastAsia" w:eastAsia="宋体" w:cs="仿宋"/>
                <w:bCs/>
                <w:color w:val="000000"/>
                <w:szCs w:val="21"/>
              </w:rPr>
              <w:t>教学重点：分析导视系统设计的优劣之处。</w:t>
            </w:r>
          </w:p>
          <w:p w14:paraId="5F4351F4">
            <w:pPr>
              <w:pStyle w:val="14"/>
              <w:widowControl w:val="0"/>
              <w:jc w:val="left"/>
              <w:rPr>
                <w:rFonts w:hint="eastAsia" w:eastAsia="宋体" w:cs="仿宋"/>
                <w:bCs/>
                <w:color w:val="000000"/>
                <w:szCs w:val="21"/>
              </w:rPr>
            </w:pPr>
            <w:r>
              <w:rPr>
                <w:rFonts w:hint="eastAsia" w:eastAsia="宋体" w:cs="仿宋"/>
                <w:bCs/>
                <w:color w:val="000000"/>
                <w:szCs w:val="21"/>
              </w:rPr>
              <w:t>教学难点：在陌生的公共环境中梳理其导视架构。</w:t>
            </w:r>
          </w:p>
          <w:p w14:paraId="0519E15E">
            <w:pPr>
              <w:pStyle w:val="14"/>
              <w:widowControl w:val="0"/>
              <w:jc w:val="left"/>
              <w:rPr>
                <w:rFonts w:hint="eastAsia" w:eastAsia="宋体" w:cs="仿宋"/>
                <w:bCs/>
                <w:color w:val="000000"/>
                <w:szCs w:val="21"/>
              </w:rPr>
            </w:pPr>
          </w:p>
        </w:tc>
      </w:tr>
      <w:tr w14:paraId="7BF36D3E">
        <w:tc>
          <w:tcPr>
            <w:tcW w:w="8296" w:type="dxa"/>
          </w:tcPr>
          <w:p w14:paraId="291DDFCD">
            <w:pPr>
              <w:pStyle w:val="14"/>
              <w:widowControl w:val="0"/>
              <w:jc w:val="left"/>
              <w:rPr>
                <w:rFonts w:hint="eastAsia" w:eastAsia="宋体" w:cs="仿宋"/>
                <w:bCs/>
                <w:color w:val="000000"/>
                <w:szCs w:val="21"/>
              </w:rPr>
            </w:pPr>
            <w:r>
              <w:rPr>
                <w:rFonts w:hint="eastAsia" w:eastAsia="宋体" w:cs="仿宋"/>
                <w:bCs/>
                <w:color w:val="000000"/>
                <w:szCs w:val="21"/>
              </w:rPr>
              <w:t>实验2：图标系统设计</w:t>
            </w:r>
          </w:p>
        </w:tc>
      </w:tr>
      <w:tr w14:paraId="4F82D2F6">
        <w:trPr>
          <w:trHeight w:val="697" w:hRule="atLeast"/>
        </w:trPr>
        <w:tc>
          <w:tcPr>
            <w:tcW w:w="8296" w:type="dxa"/>
          </w:tcPr>
          <w:p w14:paraId="4BB56BAB">
            <w:pPr>
              <w:pStyle w:val="14"/>
              <w:widowControl w:val="0"/>
              <w:jc w:val="left"/>
              <w:rPr>
                <w:rFonts w:hint="eastAsia" w:eastAsia="宋体" w:cs="仿宋"/>
                <w:bCs/>
                <w:color w:val="000000"/>
                <w:szCs w:val="21"/>
              </w:rPr>
            </w:pPr>
            <w:r>
              <w:rPr>
                <w:rFonts w:hint="eastAsia" w:eastAsia="宋体" w:cs="仿宋"/>
                <w:bCs/>
                <w:color w:val="000000"/>
                <w:szCs w:val="21"/>
              </w:rPr>
              <w:t>知识点：对空间做标准化图标系统设计。</w:t>
            </w:r>
          </w:p>
          <w:p w14:paraId="1EA90BC7">
            <w:pPr>
              <w:pStyle w:val="14"/>
              <w:widowControl w:val="0"/>
              <w:jc w:val="left"/>
              <w:rPr>
                <w:rFonts w:hint="eastAsia" w:eastAsia="宋体" w:cs="仿宋"/>
                <w:bCs/>
                <w:color w:val="000000"/>
                <w:szCs w:val="21"/>
              </w:rPr>
            </w:pPr>
            <w:r>
              <w:rPr>
                <w:rFonts w:hint="eastAsia" w:eastAsia="宋体" w:cs="仿宋"/>
                <w:bCs/>
                <w:color w:val="000000"/>
                <w:szCs w:val="21"/>
              </w:rPr>
              <w:t>能力要求：1.掌握图形设计的基本方法2.能够利用图形创意设计的基础进行图标系统设计</w:t>
            </w:r>
          </w:p>
          <w:p w14:paraId="626C1398">
            <w:pPr>
              <w:pStyle w:val="14"/>
              <w:widowControl w:val="0"/>
              <w:jc w:val="left"/>
              <w:rPr>
                <w:rFonts w:hint="eastAsia" w:eastAsia="宋体" w:cs="仿宋"/>
                <w:bCs/>
                <w:color w:val="000000"/>
                <w:szCs w:val="21"/>
              </w:rPr>
            </w:pPr>
            <w:r>
              <w:rPr>
                <w:rFonts w:hint="eastAsia" w:eastAsia="宋体" w:cs="仿宋"/>
                <w:bCs/>
                <w:color w:val="000000"/>
                <w:szCs w:val="21"/>
              </w:rPr>
              <w:t>教学重点：图形设计的基本方法。</w:t>
            </w:r>
          </w:p>
          <w:p w14:paraId="3DA82A34">
            <w:pPr>
              <w:pStyle w:val="14"/>
              <w:widowControl w:val="0"/>
              <w:jc w:val="left"/>
              <w:rPr>
                <w:rFonts w:hint="eastAsia" w:eastAsia="宋体" w:cs="仿宋"/>
                <w:bCs/>
                <w:color w:val="000000"/>
                <w:szCs w:val="21"/>
              </w:rPr>
            </w:pPr>
            <w:r>
              <w:rPr>
                <w:rFonts w:hint="eastAsia" w:eastAsia="宋体" w:cs="仿宋"/>
                <w:bCs/>
                <w:color w:val="000000"/>
                <w:szCs w:val="21"/>
              </w:rPr>
              <w:t>教学难点：图标的系统化设计制作。</w:t>
            </w:r>
          </w:p>
        </w:tc>
      </w:tr>
      <w:tr w14:paraId="50E33901">
        <w:trPr>
          <w:trHeight w:val="291" w:hRule="atLeast"/>
        </w:trPr>
        <w:tc>
          <w:tcPr>
            <w:tcW w:w="8296" w:type="dxa"/>
          </w:tcPr>
          <w:p w14:paraId="73DC320E">
            <w:pPr>
              <w:pStyle w:val="14"/>
              <w:widowControl w:val="0"/>
              <w:jc w:val="left"/>
              <w:rPr>
                <w:rFonts w:hint="eastAsia" w:eastAsia="宋体" w:cs="仿宋"/>
                <w:bCs/>
                <w:color w:val="000000"/>
                <w:szCs w:val="21"/>
              </w:rPr>
            </w:pPr>
            <w:r>
              <w:rPr>
                <w:rFonts w:hint="eastAsia" w:eastAsia="宋体" w:cs="仿宋"/>
                <w:bCs/>
                <w:color w:val="000000"/>
                <w:szCs w:val="21"/>
              </w:rPr>
              <w:t>实验</w:t>
            </w:r>
            <w:r>
              <w:rPr>
                <w:rFonts w:hint="eastAsia" w:eastAsia="宋体" w:cs="仿宋"/>
                <w:bCs/>
                <w:color w:val="000000"/>
                <w:szCs w:val="21"/>
                <w:lang w:val="en-US" w:eastAsia="zh-CN"/>
              </w:rPr>
              <w:t>3</w:t>
            </w:r>
            <w:r>
              <w:rPr>
                <w:rFonts w:hint="eastAsia" w:eastAsia="宋体" w:cs="仿宋"/>
                <w:bCs/>
                <w:color w:val="000000"/>
                <w:szCs w:val="21"/>
              </w:rPr>
              <w:t>：导视系统设计</w:t>
            </w:r>
          </w:p>
        </w:tc>
      </w:tr>
      <w:tr w14:paraId="6FCBECCA">
        <w:trPr>
          <w:trHeight w:val="1205" w:hRule="atLeast"/>
        </w:trPr>
        <w:tc>
          <w:tcPr>
            <w:tcW w:w="8296" w:type="dxa"/>
            <w:shd w:val="clear"/>
            <w:vAlign w:val="top"/>
          </w:tcPr>
          <w:p w14:paraId="6A2131CC">
            <w:pPr>
              <w:pStyle w:val="14"/>
              <w:widowControl w:val="0"/>
              <w:jc w:val="left"/>
              <w:rPr>
                <w:rFonts w:hint="eastAsia" w:eastAsia="宋体" w:cs="仿宋"/>
                <w:bCs/>
                <w:color w:val="000000"/>
                <w:szCs w:val="21"/>
              </w:rPr>
            </w:pPr>
            <w:r>
              <w:rPr>
                <w:rFonts w:hint="eastAsia" w:eastAsia="宋体" w:cs="仿宋"/>
                <w:bCs/>
                <w:color w:val="000000"/>
                <w:szCs w:val="21"/>
              </w:rPr>
              <w:t>知识点：对空间不同层级不同规格的导视标识进行系统化设计。</w:t>
            </w:r>
          </w:p>
          <w:p w14:paraId="26DA128E">
            <w:pPr>
              <w:pStyle w:val="14"/>
              <w:widowControl w:val="0"/>
              <w:jc w:val="left"/>
              <w:rPr>
                <w:rFonts w:hint="eastAsia" w:eastAsia="宋体" w:cs="仿宋"/>
                <w:bCs/>
                <w:color w:val="000000"/>
                <w:szCs w:val="21"/>
              </w:rPr>
            </w:pPr>
            <w:r>
              <w:rPr>
                <w:rFonts w:hint="eastAsia" w:eastAsia="宋体" w:cs="仿宋"/>
                <w:bCs/>
                <w:color w:val="000000"/>
                <w:szCs w:val="21"/>
              </w:rPr>
              <w:t>能力要求：</w:t>
            </w:r>
            <w:r>
              <w:rPr>
                <w:rFonts w:hint="eastAsia" w:eastAsia="宋体" w:cs="仿宋"/>
                <w:bCs/>
                <w:color w:val="000000"/>
                <w:szCs w:val="21"/>
                <w:lang w:val="zh-TW"/>
              </w:rPr>
              <w:t>1.对行业与市场有充分的了解，</w:t>
            </w:r>
            <w:r>
              <w:rPr>
                <w:rFonts w:hint="eastAsia" w:eastAsia="宋体" w:cs="仿宋"/>
                <w:bCs/>
                <w:color w:val="000000"/>
                <w:szCs w:val="21"/>
              </w:rPr>
              <w:t>了解行业的运作流程</w:t>
            </w:r>
            <w:r>
              <w:rPr>
                <w:rFonts w:hint="eastAsia" w:eastAsia="宋体" w:cs="仿宋"/>
                <w:bCs/>
                <w:color w:val="000000"/>
                <w:szCs w:val="21"/>
                <w:lang w:val="zh-TW"/>
              </w:rPr>
              <w:t>2.能够制定符合项目诉求与市场需求的设计方案</w:t>
            </w:r>
            <w:r>
              <w:rPr>
                <w:rFonts w:hint="eastAsia" w:eastAsia="宋体" w:cs="仿宋"/>
                <w:bCs/>
                <w:color w:val="000000"/>
                <w:szCs w:val="21"/>
              </w:rPr>
              <w:t>3</w:t>
            </w:r>
            <w:r>
              <w:rPr>
                <w:rFonts w:hint="eastAsia" w:eastAsia="宋体" w:cs="仿宋"/>
                <w:bCs/>
                <w:color w:val="000000"/>
                <w:szCs w:val="21"/>
                <w:lang w:val="zh-TW"/>
              </w:rPr>
              <w:t>.熟悉材料的种类、质地、性能</w:t>
            </w:r>
            <w:r>
              <w:rPr>
                <w:rFonts w:hint="eastAsia" w:eastAsia="宋体" w:cs="仿宋"/>
                <w:bCs/>
                <w:color w:val="000000"/>
                <w:szCs w:val="21"/>
              </w:rPr>
              <w:t>4</w:t>
            </w:r>
            <w:r>
              <w:rPr>
                <w:rFonts w:hint="eastAsia" w:eastAsia="宋体" w:cs="仿宋"/>
                <w:bCs/>
                <w:color w:val="000000"/>
                <w:szCs w:val="21"/>
                <w:lang w:val="zh-TW"/>
              </w:rPr>
              <w:t>.能够为导视标识选择合理且适用的材料</w:t>
            </w:r>
            <w:r>
              <w:rPr>
                <w:rFonts w:hint="eastAsia" w:eastAsia="宋体" w:cs="仿宋"/>
                <w:bCs/>
                <w:color w:val="000000"/>
                <w:szCs w:val="21"/>
              </w:rPr>
              <w:t>5</w:t>
            </w:r>
            <w:r>
              <w:rPr>
                <w:rFonts w:hint="eastAsia" w:eastAsia="宋体" w:cs="仿宋"/>
                <w:bCs/>
                <w:color w:val="000000"/>
                <w:szCs w:val="21"/>
                <w:lang w:val="zh-TW"/>
              </w:rPr>
              <w:t>.学会团队分工合作，发挥自身能动性，主动并积极承担相应任务</w:t>
            </w:r>
          </w:p>
          <w:p w14:paraId="4B8F2557">
            <w:pPr>
              <w:pStyle w:val="14"/>
              <w:widowControl w:val="0"/>
              <w:jc w:val="left"/>
              <w:rPr>
                <w:rFonts w:hint="eastAsia" w:eastAsia="宋体" w:cs="仿宋"/>
                <w:bCs/>
                <w:color w:val="000000"/>
                <w:szCs w:val="21"/>
              </w:rPr>
            </w:pPr>
            <w:r>
              <w:rPr>
                <w:rFonts w:hint="eastAsia" w:eastAsia="宋体" w:cs="仿宋"/>
                <w:bCs/>
                <w:color w:val="000000"/>
                <w:szCs w:val="21"/>
              </w:rPr>
              <w:t>教学重点：导视系统整体调性的把控。</w:t>
            </w:r>
          </w:p>
          <w:p w14:paraId="4E235386">
            <w:pPr>
              <w:pStyle w:val="14"/>
              <w:widowControl w:val="0"/>
              <w:jc w:val="left"/>
              <w:rPr>
                <w:rFonts w:hint="eastAsia" w:eastAsia="宋体" w:cs="仿宋"/>
                <w:bCs/>
                <w:color w:val="000000"/>
                <w:szCs w:val="21"/>
                <w:lang w:val="en-US" w:eastAsia="zh-CN"/>
              </w:rPr>
            </w:pPr>
            <w:r>
              <w:rPr>
                <w:rFonts w:hint="eastAsia" w:eastAsia="宋体" w:cs="仿宋"/>
                <w:bCs/>
                <w:color w:val="000000"/>
                <w:szCs w:val="21"/>
              </w:rPr>
              <w:t>教学难点：标牌与界面的标准化设计。</w:t>
            </w:r>
          </w:p>
        </w:tc>
      </w:tr>
      <w:tr w14:paraId="494897E3">
        <w:trPr>
          <w:trHeight w:val="292" w:hRule="atLeast"/>
        </w:trPr>
        <w:tc>
          <w:tcPr>
            <w:tcW w:w="8296" w:type="dxa"/>
            <w:shd w:val="clear"/>
            <w:vAlign w:val="top"/>
          </w:tcPr>
          <w:p w14:paraId="4478808E">
            <w:pPr>
              <w:pStyle w:val="14"/>
              <w:widowControl w:val="0"/>
              <w:jc w:val="left"/>
              <w:rPr>
                <w:rFonts w:hint="eastAsia" w:eastAsia="宋体" w:cs="仿宋"/>
                <w:bCs/>
                <w:color w:val="000000"/>
                <w:szCs w:val="21"/>
                <w:lang w:val="en-US" w:eastAsia="zh-CN"/>
              </w:rPr>
            </w:pPr>
            <w:r>
              <w:rPr>
                <w:rFonts w:hint="eastAsia" w:eastAsia="宋体" w:cs="仿宋"/>
                <w:bCs/>
                <w:color w:val="000000"/>
                <w:szCs w:val="21"/>
              </w:rPr>
              <w:t>实验</w:t>
            </w:r>
            <w:r>
              <w:rPr>
                <w:rFonts w:hint="eastAsia" w:eastAsia="宋体" w:cs="仿宋"/>
                <w:bCs/>
                <w:color w:val="000000"/>
                <w:szCs w:val="21"/>
                <w:lang w:val="en-US" w:eastAsia="zh-CN"/>
              </w:rPr>
              <w:t>4</w:t>
            </w:r>
            <w:r>
              <w:rPr>
                <w:rFonts w:hint="eastAsia" w:eastAsia="宋体" w:cs="仿宋"/>
                <w:bCs/>
                <w:color w:val="000000"/>
                <w:szCs w:val="21"/>
              </w:rPr>
              <w:t>：设计提案</w:t>
            </w:r>
          </w:p>
        </w:tc>
      </w:tr>
      <w:tr w14:paraId="3E7D5B7C">
        <w:trPr>
          <w:trHeight w:val="1436" w:hRule="atLeast"/>
        </w:trPr>
        <w:tc>
          <w:tcPr>
            <w:tcW w:w="8296" w:type="dxa"/>
            <w:tcBorders/>
            <w:shd w:val="clear"/>
            <w:vAlign w:val="top"/>
          </w:tcPr>
          <w:p w14:paraId="36A6B46F">
            <w:pPr>
              <w:pStyle w:val="14"/>
              <w:widowControl w:val="0"/>
              <w:jc w:val="left"/>
              <w:rPr>
                <w:rFonts w:hint="eastAsia" w:eastAsia="宋体" w:cs="仿宋"/>
                <w:bCs/>
                <w:color w:val="000000"/>
                <w:szCs w:val="21"/>
              </w:rPr>
            </w:pPr>
            <w:r>
              <w:rPr>
                <w:rFonts w:hint="eastAsia" w:eastAsia="宋体" w:cs="仿宋"/>
                <w:bCs/>
                <w:color w:val="000000"/>
                <w:szCs w:val="21"/>
              </w:rPr>
              <w:t>知识点：导视系统设计提案</w:t>
            </w:r>
          </w:p>
          <w:p w14:paraId="610AB1B4">
            <w:pPr>
              <w:pStyle w:val="14"/>
              <w:widowControl w:val="0"/>
              <w:jc w:val="left"/>
              <w:rPr>
                <w:rFonts w:hint="eastAsia" w:eastAsia="宋体" w:cs="仿宋"/>
                <w:bCs/>
                <w:color w:val="000000"/>
                <w:szCs w:val="21"/>
              </w:rPr>
            </w:pPr>
            <w:r>
              <w:rPr>
                <w:rFonts w:hint="eastAsia" w:eastAsia="宋体" w:cs="仿宋"/>
                <w:bCs/>
                <w:color w:val="000000"/>
                <w:szCs w:val="21"/>
              </w:rPr>
              <w:t>教学内容：</w:t>
            </w:r>
            <w:r>
              <w:rPr>
                <w:rFonts w:hint="eastAsia" w:eastAsia="宋体" w:cs="仿宋"/>
                <w:bCs/>
                <w:color w:val="000000"/>
                <w:szCs w:val="21"/>
                <w:lang w:val="zh-TW"/>
              </w:rPr>
              <w:t>理解设计任务单与方案表达。</w:t>
            </w:r>
          </w:p>
          <w:p w14:paraId="47942298">
            <w:pPr>
              <w:pStyle w:val="14"/>
              <w:widowControl w:val="0"/>
              <w:jc w:val="left"/>
              <w:rPr>
                <w:rFonts w:hint="eastAsia" w:eastAsia="宋体" w:cs="仿宋"/>
                <w:bCs/>
                <w:color w:val="000000"/>
                <w:szCs w:val="21"/>
              </w:rPr>
            </w:pPr>
            <w:r>
              <w:rPr>
                <w:rFonts w:hint="eastAsia" w:eastAsia="宋体" w:cs="仿宋"/>
                <w:bCs/>
                <w:color w:val="000000"/>
                <w:szCs w:val="21"/>
              </w:rPr>
              <w:t>教学重点：理解设计任务单。</w:t>
            </w:r>
          </w:p>
          <w:p w14:paraId="7B18AC09">
            <w:pPr>
              <w:pStyle w:val="14"/>
              <w:widowControl w:val="0"/>
              <w:jc w:val="left"/>
              <w:rPr>
                <w:rFonts w:hint="eastAsia" w:eastAsia="宋体" w:cs="仿宋"/>
                <w:bCs/>
                <w:color w:val="000000"/>
                <w:szCs w:val="21"/>
              </w:rPr>
            </w:pPr>
            <w:r>
              <w:rPr>
                <w:rFonts w:hint="eastAsia" w:eastAsia="宋体" w:cs="仿宋"/>
                <w:bCs/>
                <w:color w:val="000000"/>
                <w:szCs w:val="21"/>
              </w:rPr>
              <w:t>教学难点：设计过程的呈现与设计方案的阐述。</w:t>
            </w:r>
          </w:p>
        </w:tc>
      </w:tr>
    </w:tbl>
    <w:p w14:paraId="4CEA1E0C">
      <w:pPr>
        <w:pStyle w:val="17"/>
        <w:spacing w:before="163" w:after="163"/>
      </w:pPr>
      <w:r>
        <w:rPr>
          <w:rFonts w:hint="eastAsia"/>
        </w:rPr>
        <w:t>（三）各实验项目对课程目标的支撑关系</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600"/>
        <w:gridCol w:w="979"/>
        <w:gridCol w:w="979"/>
        <w:gridCol w:w="979"/>
        <w:gridCol w:w="979"/>
        <w:gridCol w:w="979"/>
        <w:gridCol w:w="574"/>
        <w:gridCol w:w="406"/>
      </w:tblGrid>
      <w:tr w14:paraId="4BAC00CD">
        <w:trPr>
          <w:trHeight w:val="794" w:hRule="atLeast"/>
          <w:jc w:val="center"/>
        </w:trPr>
        <w:tc>
          <w:tcPr>
            <w:tcW w:w="2600" w:type="dxa"/>
            <w:tcBorders>
              <w:top w:val="single" w:color="auto" w:sz="12" w:space="0"/>
              <w:left w:val="single" w:color="auto" w:sz="12" w:space="0"/>
              <w:tl2br w:val="single" w:color="auto" w:sz="4" w:space="0"/>
            </w:tcBorders>
          </w:tcPr>
          <w:p w14:paraId="02810115">
            <w:pPr>
              <w:pStyle w:val="13"/>
              <w:ind w:firstLine="489"/>
              <w:jc w:val="right"/>
              <w:rPr>
                <w:szCs w:val="16"/>
              </w:rPr>
            </w:pPr>
            <w:r>
              <w:rPr>
                <w:rFonts w:hint="eastAsia"/>
                <w:szCs w:val="16"/>
              </w:rPr>
              <w:t>课程目标</w:t>
            </w:r>
          </w:p>
          <w:p w14:paraId="2C4C95CD">
            <w:pPr>
              <w:pStyle w:val="13"/>
              <w:ind w:right="210"/>
              <w:jc w:val="left"/>
              <w:rPr>
                <w:rFonts w:hint="eastAsia"/>
                <w:szCs w:val="16"/>
              </w:rPr>
            </w:pPr>
          </w:p>
          <w:p w14:paraId="6BAAFC8E">
            <w:pPr>
              <w:pStyle w:val="13"/>
              <w:ind w:right="210"/>
              <w:jc w:val="left"/>
              <w:rPr>
                <w:szCs w:val="16"/>
              </w:rPr>
            </w:pPr>
            <w:r>
              <w:rPr>
                <w:rFonts w:hint="eastAsia"/>
                <w:szCs w:val="16"/>
              </w:rPr>
              <w:t>实验项目名称</w:t>
            </w:r>
          </w:p>
        </w:tc>
        <w:tc>
          <w:tcPr>
            <w:tcW w:w="979" w:type="dxa"/>
            <w:tcBorders>
              <w:top w:val="single" w:color="auto" w:sz="12" w:space="0"/>
            </w:tcBorders>
            <w:vAlign w:val="center"/>
          </w:tcPr>
          <w:p w14:paraId="12A4901B">
            <w:pPr>
              <w:pStyle w:val="13"/>
              <w:rPr>
                <w:rFonts w:hint="eastAsia" w:eastAsia="黑体"/>
                <w:szCs w:val="16"/>
                <w:lang w:val="en-US" w:eastAsia="zh-CN"/>
              </w:rPr>
            </w:pPr>
            <w:r>
              <w:rPr>
                <w:rFonts w:hint="eastAsia"/>
                <w:szCs w:val="16"/>
                <w:lang w:val="en-US" w:eastAsia="zh-CN"/>
              </w:rPr>
              <w:t>1</w:t>
            </w:r>
          </w:p>
        </w:tc>
        <w:tc>
          <w:tcPr>
            <w:tcW w:w="979" w:type="dxa"/>
            <w:tcBorders>
              <w:top w:val="single" w:color="auto" w:sz="12" w:space="0"/>
            </w:tcBorders>
            <w:vAlign w:val="center"/>
          </w:tcPr>
          <w:p w14:paraId="10826E7F">
            <w:pPr>
              <w:pStyle w:val="13"/>
              <w:rPr>
                <w:rFonts w:hint="eastAsia" w:eastAsia="黑体"/>
                <w:szCs w:val="16"/>
                <w:lang w:val="en-US" w:eastAsia="zh-CN"/>
              </w:rPr>
            </w:pPr>
            <w:r>
              <w:rPr>
                <w:rFonts w:hint="eastAsia"/>
                <w:szCs w:val="16"/>
                <w:lang w:val="en-US" w:eastAsia="zh-CN"/>
              </w:rPr>
              <w:t>2</w:t>
            </w:r>
          </w:p>
        </w:tc>
        <w:tc>
          <w:tcPr>
            <w:tcW w:w="979" w:type="dxa"/>
            <w:tcBorders>
              <w:top w:val="single" w:color="auto" w:sz="12" w:space="0"/>
            </w:tcBorders>
            <w:vAlign w:val="center"/>
          </w:tcPr>
          <w:p w14:paraId="31F25D89">
            <w:pPr>
              <w:pStyle w:val="13"/>
              <w:rPr>
                <w:rFonts w:hint="eastAsia" w:eastAsia="黑体"/>
                <w:szCs w:val="16"/>
                <w:lang w:val="en-US" w:eastAsia="zh-CN"/>
              </w:rPr>
            </w:pPr>
            <w:r>
              <w:rPr>
                <w:rFonts w:hint="eastAsia"/>
                <w:szCs w:val="16"/>
                <w:lang w:val="en-US" w:eastAsia="zh-CN"/>
              </w:rPr>
              <w:t>3</w:t>
            </w:r>
          </w:p>
        </w:tc>
        <w:tc>
          <w:tcPr>
            <w:tcW w:w="979" w:type="dxa"/>
            <w:tcBorders>
              <w:top w:val="single" w:color="auto" w:sz="12" w:space="0"/>
            </w:tcBorders>
            <w:vAlign w:val="center"/>
          </w:tcPr>
          <w:p w14:paraId="38563C15">
            <w:pPr>
              <w:pStyle w:val="13"/>
              <w:rPr>
                <w:rFonts w:hint="eastAsia" w:eastAsia="黑体"/>
                <w:szCs w:val="16"/>
                <w:lang w:val="en-US" w:eastAsia="zh-CN"/>
              </w:rPr>
            </w:pPr>
            <w:r>
              <w:rPr>
                <w:rFonts w:hint="eastAsia"/>
                <w:szCs w:val="16"/>
                <w:lang w:val="en-US" w:eastAsia="zh-CN"/>
              </w:rPr>
              <w:t>4</w:t>
            </w:r>
          </w:p>
        </w:tc>
        <w:tc>
          <w:tcPr>
            <w:tcW w:w="979" w:type="dxa"/>
            <w:tcBorders>
              <w:top w:val="single" w:color="auto" w:sz="12" w:space="0"/>
            </w:tcBorders>
            <w:vAlign w:val="center"/>
          </w:tcPr>
          <w:p w14:paraId="2F5ACE4F">
            <w:pPr>
              <w:pStyle w:val="13"/>
              <w:rPr>
                <w:rFonts w:hint="eastAsia" w:eastAsia="黑体"/>
                <w:szCs w:val="16"/>
                <w:lang w:val="en-US" w:eastAsia="zh-CN"/>
              </w:rPr>
            </w:pPr>
            <w:r>
              <w:rPr>
                <w:rFonts w:hint="eastAsia"/>
                <w:szCs w:val="16"/>
                <w:lang w:val="en-US" w:eastAsia="zh-CN"/>
              </w:rPr>
              <w:t>5</w:t>
            </w:r>
          </w:p>
        </w:tc>
        <w:tc>
          <w:tcPr>
            <w:tcW w:w="574" w:type="dxa"/>
            <w:tcBorders>
              <w:top w:val="single" w:color="auto" w:sz="12" w:space="0"/>
              <w:right w:val="single" w:color="auto" w:sz="4" w:space="0"/>
            </w:tcBorders>
            <w:vAlign w:val="center"/>
          </w:tcPr>
          <w:p w14:paraId="16D3D9A5">
            <w:pPr>
              <w:pStyle w:val="13"/>
              <w:rPr>
                <w:rFonts w:hint="eastAsia" w:eastAsia="黑体"/>
                <w:szCs w:val="16"/>
                <w:lang w:val="en-US" w:eastAsia="zh-CN"/>
              </w:rPr>
            </w:pPr>
            <w:r>
              <w:rPr>
                <w:rFonts w:hint="eastAsia"/>
                <w:szCs w:val="16"/>
                <w:lang w:val="en-US" w:eastAsia="zh-CN"/>
              </w:rPr>
              <w:t>6</w:t>
            </w:r>
          </w:p>
        </w:tc>
        <w:tc>
          <w:tcPr>
            <w:tcW w:w="406" w:type="dxa"/>
            <w:tcBorders>
              <w:top w:val="single" w:color="auto" w:sz="12" w:space="0"/>
              <w:right w:val="single" w:color="auto" w:sz="12" w:space="0"/>
            </w:tcBorders>
            <w:vAlign w:val="center"/>
          </w:tcPr>
          <w:p w14:paraId="036CFE2D">
            <w:pPr>
              <w:pStyle w:val="13"/>
              <w:rPr>
                <w:rFonts w:hint="default"/>
                <w:szCs w:val="16"/>
                <w:lang w:val="en-US" w:eastAsia="zh-CN"/>
              </w:rPr>
            </w:pPr>
            <w:r>
              <w:rPr>
                <w:rFonts w:hint="eastAsia"/>
                <w:szCs w:val="16"/>
                <w:lang w:val="en-US" w:eastAsia="zh-CN"/>
              </w:rPr>
              <w:t>7</w:t>
            </w:r>
          </w:p>
        </w:tc>
      </w:tr>
      <w:tr w14:paraId="19A4B16F">
        <w:trPr>
          <w:trHeight w:val="283" w:hRule="atLeast"/>
          <w:jc w:val="center"/>
        </w:trPr>
        <w:tc>
          <w:tcPr>
            <w:tcW w:w="2600" w:type="dxa"/>
            <w:tcBorders>
              <w:left w:val="single" w:color="auto" w:sz="12" w:space="0"/>
            </w:tcBorders>
            <w:vAlign w:val="top"/>
          </w:tcPr>
          <w:p w14:paraId="34050A08">
            <w:pPr>
              <w:pStyle w:val="14"/>
            </w:pPr>
            <w:r>
              <w:rPr>
                <w:rFonts w:hint="eastAsia" w:ascii="宋体" w:hAnsi="宋体"/>
                <w:bCs/>
              </w:rPr>
              <w:t>第一单元 导视系统调研</w:t>
            </w:r>
          </w:p>
        </w:tc>
        <w:tc>
          <w:tcPr>
            <w:tcW w:w="979" w:type="dxa"/>
            <w:vAlign w:val="center"/>
          </w:tcPr>
          <w:p w14:paraId="1902F3DC">
            <w:pPr>
              <w:pStyle w:val="14"/>
            </w:pPr>
            <w:r>
              <w:rPr>
                <w:rFonts w:hint="eastAsia"/>
              </w:rPr>
              <w:t>√</w:t>
            </w:r>
          </w:p>
        </w:tc>
        <w:tc>
          <w:tcPr>
            <w:tcW w:w="979" w:type="dxa"/>
            <w:vAlign w:val="center"/>
          </w:tcPr>
          <w:p w14:paraId="6D26249D">
            <w:pPr>
              <w:pStyle w:val="14"/>
            </w:pPr>
            <w:r>
              <w:rPr>
                <w:rFonts w:hint="eastAsia"/>
              </w:rPr>
              <w:t>√</w:t>
            </w:r>
          </w:p>
        </w:tc>
        <w:tc>
          <w:tcPr>
            <w:tcW w:w="979" w:type="dxa"/>
            <w:vAlign w:val="center"/>
          </w:tcPr>
          <w:p w14:paraId="1C0F93B9">
            <w:pPr>
              <w:pStyle w:val="14"/>
            </w:pPr>
            <w:r>
              <w:rPr>
                <w:rFonts w:hint="eastAsia"/>
              </w:rPr>
              <w:t>√</w:t>
            </w:r>
          </w:p>
        </w:tc>
        <w:tc>
          <w:tcPr>
            <w:tcW w:w="979" w:type="dxa"/>
            <w:vAlign w:val="center"/>
          </w:tcPr>
          <w:p w14:paraId="45093C82">
            <w:pPr>
              <w:pStyle w:val="14"/>
            </w:pPr>
          </w:p>
        </w:tc>
        <w:tc>
          <w:tcPr>
            <w:tcW w:w="979" w:type="dxa"/>
            <w:vAlign w:val="center"/>
          </w:tcPr>
          <w:p w14:paraId="5FB49BB9">
            <w:pPr>
              <w:pStyle w:val="14"/>
            </w:pPr>
            <w:r>
              <w:rPr>
                <w:rFonts w:hint="eastAsia"/>
              </w:rPr>
              <w:t>√</w:t>
            </w:r>
          </w:p>
        </w:tc>
        <w:tc>
          <w:tcPr>
            <w:tcW w:w="574" w:type="dxa"/>
            <w:tcBorders>
              <w:right w:val="single" w:color="auto" w:sz="4" w:space="0"/>
            </w:tcBorders>
            <w:vAlign w:val="center"/>
          </w:tcPr>
          <w:p w14:paraId="09DCF1FD">
            <w:pPr>
              <w:pStyle w:val="14"/>
            </w:pPr>
          </w:p>
        </w:tc>
        <w:tc>
          <w:tcPr>
            <w:tcW w:w="406" w:type="dxa"/>
            <w:tcBorders>
              <w:right w:val="single" w:color="auto" w:sz="12" w:space="0"/>
            </w:tcBorders>
            <w:vAlign w:val="center"/>
          </w:tcPr>
          <w:p w14:paraId="7C1BA7EA">
            <w:pPr>
              <w:pStyle w:val="14"/>
            </w:pPr>
            <w:r>
              <w:rPr>
                <w:rFonts w:hint="eastAsia"/>
              </w:rPr>
              <w:t>√</w:t>
            </w:r>
          </w:p>
        </w:tc>
      </w:tr>
      <w:tr w14:paraId="7D585DC6">
        <w:trPr>
          <w:trHeight w:val="283" w:hRule="atLeast"/>
          <w:jc w:val="center"/>
        </w:trPr>
        <w:tc>
          <w:tcPr>
            <w:tcW w:w="2600" w:type="dxa"/>
            <w:tcBorders>
              <w:left w:val="single" w:color="auto" w:sz="12" w:space="0"/>
            </w:tcBorders>
            <w:vAlign w:val="top"/>
          </w:tcPr>
          <w:p w14:paraId="3B4D834D">
            <w:pPr>
              <w:pStyle w:val="14"/>
            </w:pPr>
            <w:r>
              <w:rPr>
                <w:rFonts w:hint="eastAsia" w:ascii="宋体" w:hAnsi="宋体"/>
                <w:bCs/>
              </w:rPr>
              <w:t xml:space="preserve">第二单元 </w:t>
            </w:r>
            <w:r>
              <w:rPr>
                <w:rFonts w:hint="eastAsia"/>
                <w:sz w:val="20"/>
                <w:szCs w:val="20"/>
              </w:rPr>
              <w:t>图标系统设计</w:t>
            </w:r>
          </w:p>
        </w:tc>
        <w:tc>
          <w:tcPr>
            <w:tcW w:w="979" w:type="dxa"/>
            <w:vAlign w:val="center"/>
          </w:tcPr>
          <w:p w14:paraId="5334F61D">
            <w:pPr>
              <w:pStyle w:val="14"/>
            </w:pPr>
            <w:r>
              <w:rPr>
                <w:rFonts w:hint="eastAsia"/>
              </w:rPr>
              <w:t>√</w:t>
            </w:r>
          </w:p>
        </w:tc>
        <w:tc>
          <w:tcPr>
            <w:tcW w:w="979" w:type="dxa"/>
            <w:vAlign w:val="center"/>
          </w:tcPr>
          <w:p w14:paraId="14D5D654">
            <w:pPr>
              <w:pStyle w:val="14"/>
            </w:pPr>
          </w:p>
        </w:tc>
        <w:tc>
          <w:tcPr>
            <w:tcW w:w="979" w:type="dxa"/>
            <w:vAlign w:val="center"/>
          </w:tcPr>
          <w:p w14:paraId="2CEC1D29">
            <w:pPr>
              <w:pStyle w:val="14"/>
            </w:pPr>
          </w:p>
        </w:tc>
        <w:tc>
          <w:tcPr>
            <w:tcW w:w="979" w:type="dxa"/>
            <w:vAlign w:val="center"/>
          </w:tcPr>
          <w:p w14:paraId="2A187ECA">
            <w:pPr>
              <w:pStyle w:val="14"/>
            </w:pPr>
            <w:r>
              <w:rPr>
                <w:rFonts w:hint="eastAsia"/>
              </w:rPr>
              <w:t>√</w:t>
            </w:r>
          </w:p>
        </w:tc>
        <w:tc>
          <w:tcPr>
            <w:tcW w:w="979" w:type="dxa"/>
            <w:vAlign w:val="center"/>
          </w:tcPr>
          <w:p w14:paraId="79A18DE3">
            <w:pPr>
              <w:pStyle w:val="14"/>
            </w:pPr>
            <w:r>
              <w:rPr>
                <w:rFonts w:hint="eastAsia"/>
              </w:rPr>
              <w:t>√</w:t>
            </w:r>
          </w:p>
        </w:tc>
        <w:tc>
          <w:tcPr>
            <w:tcW w:w="574" w:type="dxa"/>
            <w:tcBorders>
              <w:right w:val="single" w:color="auto" w:sz="4" w:space="0"/>
            </w:tcBorders>
            <w:vAlign w:val="center"/>
          </w:tcPr>
          <w:p w14:paraId="11663D37">
            <w:pPr>
              <w:pStyle w:val="14"/>
            </w:pPr>
            <w:r>
              <w:rPr>
                <w:rFonts w:hint="eastAsia"/>
              </w:rPr>
              <w:t>√</w:t>
            </w:r>
          </w:p>
        </w:tc>
        <w:tc>
          <w:tcPr>
            <w:tcW w:w="406" w:type="dxa"/>
            <w:tcBorders>
              <w:right w:val="single" w:color="auto" w:sz="12" w:space="0"/>
            </w:tcBorders>
            <w:vAlign w:val="center"/>
          </w:tcPr>
          <w:p w14:paraId="69F43DF5">
            <w:pPr>
              <w:pStyle w:val="14"/>
            </w:pPr>
            <w:r>
              <w:rPr>
                <w:rFonts w:hint="eastAsia"/>
              </w:rPr>
              <w:t>√</w:t>
            </w:r>
          </w:p>
        </w:tc>
      </w:tr>
      <w:tr w14:paraId="3E634B05">
        <w:trPr>
          <w:trHeight w:val="164" w:hRule="atLeast"/>
          <w:jc w:val="center"/>
        </w:trPr>
        <w:tc>
          <w:tcPr>
            <w:tcW w:w="2600" w:type="dxa"/>
            <w:tcBorders>
              <w:left w:val="single" w:color="auto" w:sz="12" w:space="0"/>
            </w:tcBorders>
            <w:vAlign w:val="top"/>
          </w:tcPr>
          <w:p w14:paraId="470A55D3">
            <w:pPr>
              <w:pStyle w:val="14"/>
            </w:pPr>
            <w:r>
              <w:rPr>
                <w:rFonts w:hint="eastAsia" w:ascii="宋体" w:hAnsi="宋体"/>
                <w:bCs/>
              </w:rPr>
              <w:t xml:space="preserve">第三单元 </w:t>
            </w:r>
            <w:r>
              <w:rPr>
                <w:rFonts w:hint="eastAsia"/>
              </w:rPr>
              <w:t>导视系统设计</w:t>
            </w:r>
          </w:p>
        </w:tc>
        <w:tc>
          <w:tcPr>
            <w:tcW w:w="979" w:type="dxa"/>
            <w:tcBorders/>
            <w:vAlign w:val="center"/>
          </w:tcPr>
          <w:p w14:paraId="169AFEFA">
            <w:pPr>
              <w:pStyle w:val="14"/>
            </w:pPr>
            <w:r>
              <w:rPr>
                <w:rFonts w:hint="eastAsia"/>
              </w:rPr>
              <w:t>√</w:t>
            </w:r>
          </w:p>
        </w:tc>
        <w:tc>
          <w:tcPr>
            <w:tcW w:w="979" w:type="dxa"/>
            <w:tcBorders/>
            <w:vAlign w:val="center"/>
          </w:tcPr>
          <w:p w14:paraId="5AF3A276">
            <w:pPr>
              <w:pStyle w:val="14"/>
            </w:pPr>
            <w:r>
              <w:rPr>
                <w:rFonts w:hint="eastAsia"/>
              </w:rPr>
              <w:t>√</w:t>
            </w:r>
          </w:p>
        </w:tc>
        <w:tc>
          <w:tcPr>
            <w:tcW w:w="979" w:type="dxa"/>
            <w:tcBorders/>
            <w:vAlign w:val="center"/>
          </w:tcPr>
          <w:p w14:paraId="356E26A5">
            <w:pPr>
              <w:pStyle w:val="14"/>
            </w:pPr>
          </w:p>
        </w:tc>
        <w:tc>
          <w:tcPr>
            <w:tcW w:w="979" w:type="dxa"/>
            <w:tcBorders/>
            <w:vAlign w:val="center"/>
          </w:tcPr>
          <w:p w14:paraId="4B09F2F8">
            <w:pPr>
              <w:pStyle w:val="14"/>
            </w:pPr>
            <w:r>
              <w:rPr>
                <w:rFonts w:hint="eastAsia"/>
              </w:rPr>
              <w:t>√</w:t>
            </w:r>
          </w:p>
        </w:tc>
        <w:tc>
          <w:tcPr>
            <w:tcW w:w="979" w:type="dxa"/>
            <w:tcBorders/>
            <w:vAlign w:val="center"/>
          </w:tcPr>
          <w:p w14:paraId="3C036443">
            <w:pPr>
              <w:pStyle w:val="14"/>
            </w:pPr>
            <w:r>
              <w:rPr>
                <w:rFonts w:hint="eastAsia"/>
              </w:rPr>
              <w:t>√</w:t>
            </w:r>
          </w:p>
        </w:tc>
        <w:tc>
          <w:tcPr>
            <w:tcW w:w="574" w:type="dxa"/>
            <w:tcBorders>
              <w:right w:val="single" w:color="auto" w:sz="4" w:space="0"/>
            </w:tcBorders>
            <w:vAlign w:val="center"/>
          </w:tcPr>
          <w:p w14:paraId="5522E5E3">
            <w:pPr>
              <w:pStyle w:val="14"/>
            </w:pPr>
            <w:r>
              <w:rPr>
                <w:rFonts w:hint="eastAsia"/>
              </w:rPr>
              <w:t>√</w:t>
            </w:r>
          </w:p>
        </w:tc>
        <w:tc>
          <w:tcPr>
            <w:tcW w:w="406" w:type="dxa"/>
            <w:tcBorders>
              <w:right w:val="single" w:color="auto" w:sz="12" w:space="0"/>
            </w:tcBorders>
            <w:vAlign w:val="center"/>
          </w:tcPr>
          <w:p w14:paraId="42C7CA02">
            <w:pPr>
              <w:pStyle w:val="14"/>
            </w:pPr>
            <w:r>
              <w:rPr>
                <w:rFonts w:hint="eastAsia"/>
              </w:rPr>
              <w:t>√</w:t>
            </w:r>
          </w:p>
        </w:tc>
      </w:tr>
      <w:tr w14:paraId="3C912F5A">
        <w:trPr>
          <w:trHeight w:val="316" w:hRule="atLeast"/>
          <w:jc w:val="center"/>
        </w:trPr>
        <w:tc>
          <w:tcPr>
            <w:tcW w:w="2600" w:type="dxa"/>
            <w:tcBorders>
              <w:left w:val="single" w:color="auto" w:sz="12" w:space="0"/>
              <w:bottom w:val="single" w:color="auto" w:sz="12" w:space="0"/>
            </w:tcBorders>
            <w:vAlign w:val="top"/>
          </w:tcPr>
          <w:p w14:paraId="6D745F75">
            <w:pPr>
              <w:pStyle w:val="14"/>
            </w:pPr>
            <w:bookmarkStart w:id="2" w:name="OLE_LINK3"/>
            <w:bookmarkStart w:id="3" w:name="OLE_LINK4"/>
            <w:r>
              <w:rPr>
                <w:rFonts w:hint="eastAsia" w:ascii="宋体" w:hAnsi="宋体"/>
                <w:bCs/>
              </w:rPr>
              <w:t xml:space="preserve">第四单元 </w:t>
            </w:r>
            <w:r>
              <w:rPr>
                <w:rFonts w:hint="eastAsia"/>
                <w:sz w:val="20"/>
                <w:szCs w:val="20"/>
              </w:rPr>
              <w:t>设计提案</w:t>
            </w:r>
          </w:p>
        </w:tc>
        <w:tc>
          <w:tcPr>
            <w:tcW w:w="979" w:type="dxa"/>
            <w:tcBorders>
              <w:bottom w:val="single" w:color="auto" w:sz="12" w:space="0"/>
            </w:tcBorders>
            <w:vAlign w:val="center"/>
          </w:tcPr>
          <w:p w14:paraId="48BD8C33">
            <w:pPr>
              <w:pStyle w:val="14"/>
            </w:pPr>
            <w:r>
              <w:rPr>
                <w:rFonts w:hint="eastAsia"/>
              </w:rPr>
              <w:t>√</w:t>
            </w:r>
          </w:p>
        </w:tc>
        <w:tc>
          <w:tcPr>
            <w:tcW w:w="979" w:type="dxa"/>
            <w:tcBorders>
              <w:bottom w:val="single" w:color="auto" w:sz="12" w:space="0"/>
            </w:tcBorders>
            <w:vAlign w:val="center"/>
          </w:tcPr>
          <w:p w14:paraId="6F6751FA">
            <w:pPr>
              <w:pStyle w:val="14"/>
            </w:pPr>
            <w:r>
              <w:rPr>
                <w:rFonts w:hint="eastAsia"/>
              </w:rPr>
              <w:t>√</w:t>
            </w:r>
          </w:p>
        </w:tc>
        <w:tc>
          <w:tcPr>
            <w:tcW w:w="979" w:type="dxa"/>
            <w:tcBorders>
              <w:bottom w:val="single" w:color="auto" w:sz="12" w:space="0"/>
            </w:tcBorders>
            <w:vAlign w:val="center"/>
          </w:tcPr>
          <w:p w14:paraId="3A82B7F3">
            <w:pPr>
              <w:pStyle w:val="14"/>
            </w:pPr>
            <w:r>
              <w:rPr>
                <w:rFonts w:hint="eastAsia"/>
              </w:rPr>
              <w:t>√</w:t>
            </w:r>
          </w:p>
        </w:tc>
        <w:tc>
          <w:tcPr>
            <w:tcW w:w="979" w:type="dxa"/>
            <w:tcBorders>
              <w:bottom w:val="single" w:color="auto" w:sz="12" w:space="0"/>
            </w:tcBorders>
            <w:vAlign w:val="center"/>
          </w:tcPr>
          <w:p w14:paraId="6F336D62">
            <w:pPr>
              <w:pStyle w:val="14"/>
            </w:pPr>
            <w:r>
              <w:rPr>
                <w:rFonts w:hint="eastAsia"/>
              </w:rPr>
              <w:t>√</w:t>
            </w:r>
          </w:p>
        </w:tc>
        <w:tc>
          <w:tcPr>
            <w:tcW w:w="979" w:type="dxa"/>
            <w:tcBorders>
              <w:bottom w:val="single" w:color="auto" w:sz="12" w:space="0"/>
            </w:tcBorders>
            <w:vAlign w:val="center"/>
          </w:tcPr>
          <w:p w14:paraId="62E41E40">
            <w:pPr>
              <w:pStyle w:val="14"/>
            </w:pPr>
            <w:r>
              <w:rPr>
                <w:rFonts w:hint="eastAsia"/>
              </w:rPr>
              <w:t>√</w:t>
            </w:r>
          </w:p>
        </w:tc>
        <w:tc>
          <w:tcPr>
            <w:tcW w:w="574" w:type="dxa"/>
            <w:tcBorders>
              <w:bottom w:val="single" w:color="auto" w:sz="12" w:space="0"/>
              <w:right w:val="single" w:color="auto" w:sz="4" w:space="0"/>
            </w:tcBorders>
            <w:vAlign w:val="center"/>
          </w:tcPr>
          <w:p w14:paraId="68C63133">
            <w:pPr>
              <w:pStyle w:val="14"/>
            </w:pPr>
          </w:p>
        </w:tc>
        <w:tc>
          <w:tcPr>
            <w:tcW w:w="406" w:type="dxa"/>
            <w:tcBorders>
              <w:bottom w:val="single" w:color="auto" w:sz="12" w:space="0"/>
              <w:right w:val="single" w:color="auto" w:sz="12" w:space="0"/>
            </w:tcBorders>
            <w:vAlign w:val="center"/>
          </w:tcPr>
          <w:p w14:paraId="676C1D07">
            <w:pPr>
              <w:pStyle w:val="14"/>
            </w:pPr>
            <w:r>
              <w:rPr>
                <w:rFonts w:hint="eastAsia"/>
              </w:rPr>
              <w:t>√</w:t>
            </w:r>
          </w:p>
        </w:tc>
      </w:tr>
      <w:bookmarkEnd w:id="0"/>
      <w:bookmarkEnd w:id="1"/>
    </w:tbl>
    <w:p w14:paraId="02E13F77">
      <w:pPr>
        <w:pStyle w:val="16"/>
        <w:spacing w:before="326" w:beforeLines="100" w:line="360" w:lineRule="auto"/>
        <w:rPr>
          <w:rFonts w:ascii="黑体" w:hAnsi="宋体"/>
          <w:highlight w:val="green"/>
        </w:rPr>
      </w:pPr>
      <w:r>
        <w:rPr>
          <w:rFonts w:hint="eastAsia" w:ascii="黑体" w:hAnsi="宋体"/>
        </w:rPr>
        <w:t>四、课程思政教学设计</w:t>
      </w:r>
    </w:p>
    <w:tbl>
      <w:tblPr>
        <w:tblStyle w:val="8"/>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4A61C9C0">
        <w:tc>
          <w:tcPr>
            <w:tcW w:w="8276" w:type="dxa"/>
          </w:tcPr>
          <w:p w14:paraId="20E18226">
            <w:pPr>
              <w:pStyle w:val="14"/>
              <w:widowControl w:val="0"/>
              <w:jc w:val="left"/>
              <w:rPr>
                <w:rFonts w:ascii="宋体" w:hAnsi="宋体"/>
                <w:bCs/>
              </w:rPr>
            </w:pPr>
            <w:r>
              <w:rPr>
                <w:rFonts w:ascii="Times New Roman Regular" w:hAnsi="Times New Roman Regular" w:cs="Times New Roman Regular"/>
                <w:bCs/>
              </w:rPr>
              <w:t>1.</w:t>
            </w:r>
            <w:r>
              <w:rPr>
                <w:rFonts w:hint="eastAsia" w:ascii="宋体" w:hAnsi="宋体"/>
                <w:bCs/>
              </w:rPr>
              <w:t>在导</w:t>
            </w:r>
            <w:r>
              <w:rPr>
                <w:rFonts w:hint="eastAsia" w:ascii="宋体" w:hAnsi="宋体"/>
                <w:bCs/>
                <w:lang w:val="en-US" w:eastAsia="zh-CN"/>
              </w:rPr>
              <w:t>示</w:t>
            </w:r>
            <w:r>
              <w:rPr>
                <w:rFonts w:hint="eastAsia" w:ascii="宋体" w:hAnsi="宋体"/>
                <w:bCs/>
              </w:rPr>
              <w:t>系统设计的概念、特点和范畴等基本知识讲解中，融入社会主义核心价值观，引导学生树立正确的价值观和人生观。</w:t>
            </w:r>
          </w:p>
          <w:p w14:paraId="2C248519">
            <w:pPr>
              <w:pStyle w:val="14"/>
              <w:widowControl w:val="0"/>
              <w:jc w:val="left"/>
              <w:rPr>
                <w:rFonts w:ascii="宋体" w:hAnsi="宋体"/>
                <w:bCs/>
              </w:rPr>
            </w:pPr>
            <w:r>
              <w:rPr>
                <w:rFonts w:hint="eastAsia" w:ascii="Times New Roman Regular" w:hAnsi="Times New Roman Regular" w:cs="Times New Roman Regular"/>
                <w:bCs/>
              </w:rPr>
              <w:t>2</w:t>
            </w:r>
            <w:r>
              <w:rPr>
                <w:rFonts w:ascii="Times New Roman Regular" w:hAnsi="Times New Roman Regular" w:cs="Times New Roman Regular"/>
                <w:bCs/>
              </w:rPr>
              <w:t>.</w:t>
            </w:r>
            <w:r>
              <w:rPr>
                <w:rFonts w:hint="eastAsia" w:ascii="宋体" w:hAnsi="宋体"/>
                <w:bCs/>
              </w:rPr>
              <w:t>在导</w:t>
            </w:r>
            <w:r>
              <w:rPr>
                <w:rFonts w:hint="eastAsia" w:ascii="宋体" w:hAnsi="宋体"/>
                <w:bCs/>
                <w:lang w:val="en-US" w:eastAsia="zh-CN"/>
              </w:rPr>
              <w:t>示</w:t>
            </w:r>
            <w:r>
              <w:rPr>
                <w:rFonts w:hint="eastAsia" w:ascii="宋体" w:hAnsi="宋体"/>
                <w:bCs/>
              </w:rPr>
              <w:t>系统的空间构成关系讲解中，强调人与人之间的和谐关系，培养学生的社会责任感和团队合作精神。</w:t>
            </w:r>
          </w:p>
          <w:p w14:paraId="26E96B07">
            <w:pPr>
              <w:pStyle w:val="14"/>
              <w:widowControl w:val="0"/>
              <w:jc w:val="left"/>
              <w:rPr>
                <w:rFonts w:hint="eastAsia" w:cs="仿宋"/>
                <w:bCs/>
              </w:rPr>
            </w:pPr>
            <w:r>
              <w:rPr>
                <w:rFonts w:hint="eastAsia" w:ascii="Times New Roman Regular" w:hAnsi="Times New Roman Regular" w:cs="Times New Roman Regular"/>
                <w:bCs/>
              </w:rPr>
              <w:t>3</w:t>
            </w:r>
            <w:r>
              <w:rPr>
                <w:rFonts w:ascii="Times New Roman Regular" w:hAnsi="Times New Roman Regular" w:cs="Times New Roman Regular"/>
                <w:bCs/>
              </w:rPr>
              <w:t>.</w:t>
            </w:r>
            <w:r>
              <w:rPr>
                <w:rFonts w:hint="eastAsia" w:ascii="宋体" w:hAnsi="宋体"/>
                <w:bCs/>
              </w:rPr>
              <w:t>在标识本体设计的实际案例分析和训练中，引导学生关注公共空间环境的细节和美感，培养学生的审美情趣和环保意识。</w:t>
            </w:r>
          </w:p>
        </w:tc>
      </w:tr>
      <w:bookmarkEnd w:id="2"/>
      <w:bookmarkEnd w:id="3"/>
    </w:tbl>
    <w:p w14:paraId="49FDF7CC">
      <w:pPr>
        <w:pStyle w:val="16"/>
        <w:numPr>
          <w:ilvl w:val="0"/>
          <w:numId w:val="2"/>
        </w:numPr>
        <w:spacing w:before="326" w:beforeLines="100" w:line="360" w:lineRule="auto"/>
        <w:rPr>
          <w:rFonts w:hint="eastAsia" w:ascii="黑体" w:hAnsi="宋体"/>
        </w:rPr>
      </w:pPr>
      <w:r>
        <w:rPr>
          <w:rFonts w:hint="eastAsia" w:ascii="黑体" w:hAnsi="宋体"/>
        </w:rPr>
        <w:t>课程考核</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672"/>
        <w:gridCol w:w="2232"/>
        <w:gridCol w:w="580"/>
        <w:gridCol w:w="580"/>
        <w:gridCol w:w="580"/>
        <w:gridCol w:w="580"/>
        <w:gridCol w:w="580"/>
        <w:gridCol w:w="583"/>
        <w:gridCol w:w="592"/>
        <w:gridCol w:w="746"/>
      </w:tblGrid>
      <w:tr w14:paraId="36A40496">
        <w:trPr>
          <w:trHeight w:val="454" w:hRule="atLeast"/>
        </w:trPr>
        <w:tc>
          <w:tcPr>
            <w:tcW w:w="793" w:type="dxa"/>
            <w:vMerge w:val="restart"/>
            <w:tcBorders>
              <w:top w:val="single" w:color="auto" w:sz="12" w:space="0"/>
              <w:left w:val="single" w:color="auto" w:sz="12" w:space="0"/>
            </w:tcBorders>
            <w:vAlign w:val="center"/>
          </w:tcPr>
          <w:p w14:paraId="6B2ADB11">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672" w:type="dxa"/>
            <w:vMerge w:val="restart"/>
            <w:tcBorders>
              <w:top w:val="single" w:color="auto" w:sz="12" w:space="0"/>
            </w:tcBorders>
            <w:vAlign w:val="center"/>
          </w:tcPr>
          <w:p w14:paraId="4FA067DB">
            <w:pPr>
              <w:pStyle w:val="16"/>
              <w:widowControl w:val="0"/>
              <w:spacing w:line="240" w:lineRule="auto"/>
              <w:jc w:val="center"/>
              <w:rPr>
                <w:rFonts w:ascii="黑体" w:hAnsi="宋体"/>
              </w:rPr>
            </w:pPr>
            <w:r>
              <w:rPr>
                <w:rFonts w:hint="eastAsia" w:ascii="黑体" w:hAnsi="黑体"/>
                <w:bCs/>
                <w:sz w:val="21"/>
                <w:szCs w:val="21"/>
              </w:rPr>
              <w:t>占比</w:t>
            </w:r>
          </w:p>
        </w:tc>
        <w:tc>
          <w:tcPr>
            <w:tcW w:w="2232" w:type="dxa"/>
            <w:vMerge w:val="restart"/>
            <w:tcBorders>
              <w:top w:val="single" w:color="auto" w:sz="12" w:space="0"/>
              <w:right w:val="double" w:color="auto" w:sz="4" w:space="0"/>
            </w:tcBorders>
            <w:vAlign w:val="center"/>
          </w:tcPr>
          <w:p w14:paraId="2220CEF2">
            <w:pPr>
              <w:pStyle w:val="16"/>
              <w:widowControl w:val="0"/>
              <w:jc w:val="center"/>
              <w:rPr>
                <w:rFonts w:ascii="黑体" w:hAnsi="黑体"/>
                <w:bCs/>
                <w:sz w:val="21"/>
                <w:szCs w:val="21"/>
              </w:rPr>
            </w:pPr>
            <w:r>
              <w:rPr>
                <w:rFonts w:hint="eastAsia" w:ascii="黑体" w:hAnsi="黑体"/>
                <w:bCs/>
                <w:sz w:val="21"/>
                <w:szCs w:val="21"/>
              </w:rPr>
              <w:t>考核方式</w:t>
            </w:r>
          </w:p>
        </w:tc>
        <w:tc>
          <w:tcPr>
            <w:tcW w:w="4075" w:type="dxa"/>
            <w:gridSpan w:val="7"/>
            <w:tcBorders>
              <w:top w:val="single" w:color="auto" w:sz="12" w:space="0"/>
              <w:left w:val="double" w:color="auto" w:sz="4" w:space="0"/>
              <w:bottom w:val="single" w:color="auto" w:sz="2" w:space="0"/>
              <w:right w:val="single" w:color="auto" w:sz="2" w:space="0"/>
            </w:tcBorders>
            <w:vAlign w:val="center"/>
          </w:tcPr>
          <w:p w14:paraId="69BF3D57">
            <w:pPr>
              <w:pStyle w:val="16"/>
              <w:widowControl w:val="0"/>
              <w:spacing w:line="240" w:lineRule="auto"/>
              <w:jc w:val="center"/>
              <w:rPr>
                <w:rFonts w:ascii="黑体" w:hAnsi="黑体"/>
                <w:bCs/>
                <w:sz w:val="21"/>
                <w:szCs w:val="21"/>
              </w:rPr>
            </w:pPr>
            <w:r>
              <w:rPr>
                <w:rFonts w:hint="eastAsia" w:ascii="黑体" w:hAnsi="黑体"/>
                <w:bCs/>
                <w:sz w:val="21"/>
                <w:szCs w:val="21"/>
              </w:rPr>
              <w:t>课程目标</w:t>
            </w:r>
          </w:p>
        </w:tc>
        <w:tc>
          <w:tcPr>
            <w:tcW w:w="746" w:type="dxa"/>
            <w:vMerge w:val="restart"/>
            <w:tcBorders>
              <w:top w:val="single" w:color="auto" w:sz="12" w:space="0"/>
              <w:left w:val="single" w:color="auto" w:sz="2" w:space="0"/>
              <w:bottom w:val="single" w:color="auto" w:sz="2" w:space="0"/>
              <w:right w:val="single" w:color="auto" w:sz="12" w:space="0"/>
            </w:tcBorders>
            <w:vAlign w:val="center"/>
          </w:tcPr>
          <w:p w14:paraId="161A324B">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14:paraId="0F389713">
        <w:trPr>
          <w:trHeight w:val="454" w:hRule="atLeast"/>
        </w:trPr>
        <w:tc>
          <w:tcPr>
            <w:tcW w:w="793" w:type="dxa"/>
            <w:vMerge w:val="continue"/>
            <w:tcBorders>
              <w:left w:val="single" w:color="auto" w:sz="12" w:space="0"/>
            </w:tcBorders>
          </w:tcPr>
          <w:p w14:paraId="20A785C8">
            <w:pPr>
              <w:widowControl w:val="0"/>
              <w:snapToGrid w:val="0"/>
              <w:jc w:val="center"/>
              <w:rPr>
                <w:rFonts w:ascii="黑体" w:hAnsi="黑体" w:eastAsia="黑体"/>
                <w:bCs/>
                <w:sz w:val="21"/>
                <w:szCs w:val="21"/>
              </w:rPr>
            </w:pPr>
          </w:p>
        </w:tc>
        <w:tc>
          <w:tcPr>
            <w:tcW w:w="672" w:type="dxa"/>
            <w:vMerge w:val="continue"/>
          </w:tcPr>
          <w:p w14:paraId="71B0D0EE">
            <w:pPr>
              <w:pStyle w:val="16"/>
              <w:widowControl w:val="0"/>
              <w:jc w:val="both"/>
              <w:rPr>
                <w:rFonts w:ascii="黑体" w:hAnsi="黑体"/>
                <w:bCs/>
                <w:sz w:val="21"/>
                <w:szCs w:val="21"/>
              </w:rPr>
            </w:pPr>
          </w:p>
        </w:tc>
        <w:tc>
          <w:tcPr>
            <w:tcW w:w="2232" w:type="dxa"/>
            <w:vMerge w:val="continue"/>
            <w:tcBorders>
              <w:right w:val="double" w:color="auto" w:sz="4" w:space="0"/>
            </w:tcBorders>
          </w:tcPr>
          <w:p w14:paraId="6E2F66A9">
            <w:pPr>
              <w:pStyle w:val="16"/>
              <w:widowControl w:val="0"/>
              <w:jc w:val="both"/>
              <w:rPr>
                <w:rFonts w:ascii="黑体" w:hAnsi="黑体"/>
                <w:bCs/>
                <w:sz w:val="21"/>
                <w:szCs w:val="21"/>
              </w:rPr>
            </w:pPr>
          </w:p>
        </w:tc>
        <w:tc>
          <w:tcPr>
            <w:tcW w:w="580" w:type="dxa"/>
            <w:tcBorders>
              <w:top w:val="single" w:color="auto" w:sz="2" w:space="0"/>
              <w:left w:val="double" w:color="auto" w:sz="4" w:space="0"/>
              <w:bottom w:val="single" w:color="auto" w:sz="2" w:space="0"/>
              <w:right w:val="single" w:color="auto" w:sz="2" w:space="0"/>
            </w:tcBorders>
            <w:vAlign w:val="center"/>
          </w:tcPr>
          <w:p w14:paraId="7E2BE956">
            <w:pPr>
              <w:pStyle w:val="16"/>
              <w:widowControl w:val="0"/>
              <w:spacing w:line="240" w:lineRule="auto"/>
              <w:jc w:val="center"/>
              <w:rPr>
                <w:rFonts w:ascii="黑体" w:hAnsi="黑体"/>
                <w:bCs/>
                <w:sz w:val="21"/>
                <w:szCs w:val="21"/>
              </w:rPr>
            </w:pPr>
            <w:r>
              <w:rPr>
                <w:rFonts w:ascii="黑体" w:hAnsi="黑体"/>
                <w:bCs/>
                <w:sz w:val="21"/>
                <w:szCs w:val="21"/>
              </w:rPr>
              <w:t>1</w:t>
            </w:r>
          </w:p>
        </w:tc>
        <w:tc>
          <w:tcPr>
            <w:tcW w:w="580" w:type="dxa"/>
            <w:tcBorders>
              <w:top w:val="single" w:color="auto" w:sz="2" w:space="0"/>
              <w:left w:val="single" w:color="auto" w:sz="2" w:space="0"/>
              <w:bottom w:val="single" w:color="auto" w:sz="2" w:space="0"/>
              <w:right w:val="single" w:color="auto" w:sz="2" w:space="0"/>
            </w:tcBorders>
            <w:vAlign w:val="center"/>
          </w:tcPr>
          <w:p w14:paraId="21849AB2">
            <w:pPr>
              <w:pStyle w:val="16"/>
              <w:widowControl w:val="0"/>
              <w:spacing w:line="240" w:lineRule="auto"/>
              <w:jc w:val="center"/>
              <w:rPr>
                <w:rFonts w:ascii="黑体" w:hAnsi="黑体"/>
                <w:bCs/>
                <w:sz w:val="21"/>
                <w:szCs w:val="21"/>
              </w:rPr>
            </w:pPr>
            <w:r>
              <w:rPr>
                <w:rFonts w:ascii="黑体" w:hAnsi="黑体"/>
                <w:bCs/>
                <w:sz w:val="21"/>
                <w:szCs w:val="21"/>
              </w:rPr>
              <w:t>2</w:t>
            </w:r>
          </w:p>
        </w:tc>
        <w:tc>
          <w:tcPr>
            <w:tcW w:w="580" w:type="dxa"/>
            <w:tcBorders>
              <w:top w:val="single" w:color="auto" w:sz="2" w:space="0"/>
              <w:left w:val="single" w:color="auto" w:sz="2" w:space="0"/>
              <w:bottom w:val="single" w:color="auto" w:sz="2" w:space="0"/>
              <w:right w:val="single" w:color="auto" w:sz="2" w:space="0"/>
            </w:tcBorders>
            <w:vAlign w:val="center"/>
          </w:tcPr>
          <w:p w14:paraId="2A595873">
            <w:pPr>
              <w:pStyle w:val="16"/>
              <w:widowControl w:val="0"/>
              <w:spacing w:line="240" w:lineRule="auto"/>
              <w:jc w:val="center"/>
              <w:rPr>
                <w:rFonts w:ascii="黑体" w:hAnsi="黑体"/>
                <w:bCs/>
                <w:sz w:val="21"/>
                <w:szCs w:val="21"/>
              </w:rPr>
            </w:pPr>
            <w:r>
              <w:rPr>
                <w:rFonts w:ascii="黑体" w:hAnsi="黑体"/>
                <w:bCs/>
                <w:sz w:val="21"/>
                <w:szCs w:val="21"/>
              </w:rPr>
              <w:t>3</w:t>
            </w:r>
          </w:p>
        </w:tc>
        <w:tc>
          <w:tcPr>
            <w:tcW w:w="580" w:type="dxa"/>
            <w:tcBorders>
              <w:top w:val="single" w:color="auto" w:sz="2" w:space="0"/>
              <w:left w:val="single" w:color="auto" w:sz="2" w:space="0"/>
              <w:bottom w:val="single" w:color="auto" w:sz="2" w:space="0"/>
              <w:right w:val="single" w:color="auto" w:sz="2" w:space="0"/>
            </w:tcBorders>
            <w:vAlign w:val="center"/>
          </w:tcPr>
          <w:p w14:paraId="68869563">
            <w:pPr>
              <w:pStyle w:val="16"/>
              <w:widowControl w:val="0"/>
              <w:spacing w:line="240" w:lineRule="auto"/>
              <w:jc w:val="center"/>
              <w:rPr>
                <w:rFonts w:ascii="黑体" w:hAnsi="黑体"/>
                <w:bCs/>
                <w:sz w:val="21"/>
                <w:szCs w:val="21"/>
              </w:rPr>
            </w:pPr>
            <w:r>
              <w:rPr>
                <w:rFonts w:ascii="黑体" w:hAnsi="黑体"/>
                <w:bCs/>
                <w:sz w:val="21"/>
                <w:szCs w:val="21"/>
              </w:rPr>
              <w:t>4</w:t>
            </w:r>
          </w:p>
        </w:tc>
        <w:tc>
          <w:tcPr>
            <w:tcW w:w="580" w:type="dxa"/>
            <w:tcBorders>
              <w:top w:val="single" w:color="auto" w:sz="2" w:space="0"/>
              <w:left w:val="single" w:color="auto" w:sz="2" w:space="0"/>
              <w:bottom w:val="single" w:color="auto" w:sz="2" w:space="0"/>
              <w:right w:val="single" w:color="auto" w:sz="2" w:space="0"/>
            </w:tcBorders>
            <w:vAlign w:val="center"/>
          </w:tcPr>
          <w:p w14:paraId="6598F75A">
            <w:pPr>
              <w:pStyle w:val="16"/>
              <w:widowControl w:val="0"/>
              <w:spacing w:line="240" w:lineRule="auto"/>
              <w:jc w:val="center"/>
              <w:rPr>
                <w:rFonts w:ascii="黑体" w:hAnsi="黑体"/>
                <w:bCs/>
                <w:sz w:val="21"/>
                <w:szCs w:val="21"/>
              </w:rPr>
            </w:pPr>
            <w:r>
              <w:rPr>
                <w:rFonts w:ascii="黑体" w:hAnsi="黑体"/>
                <w:bCs/>
                <w:sz w:val="21"/>
                <w:szCs w:val="21"/>
              </w:rPr>
              <w:t>5</w:t>
            </w:r>
          </w:p>
        </w:tc>
        <w:tc>
          <w:tcPr>
            <w:tcW w:w="583" w:type="dxa"/>
            <w:tcBorders>
              <w:top w:val="single" w:color="auto" w:sz="2" w:space="0"/>
              <w:left w:val="single" w:color="auto" w:sz="2" w:space="0"/>
              <w:bottom w:val="single" w:color="auto" w:sz="2" w:space="0"/>
              <w:right w:val="single" w:color="auto" w:sz="2" w:space="0"/>
            </w:tcBorders>
            <w:vAlign w:val="center"/>
          </w:tcPr>
          <w:p w14:paraId="6D311FB8">
            <w:pPr>
              <w:pStyle w:val="16"/>
              <w:widowControl w:val="0"/>
              <w:spacing w:line="240" w:lineRule="auto"/>
              <w:jc w:val="center"/>
              <w:rPr>
                <w:rFonts w:ascii="黑体" w:hAnsi="黑体"/>
                <w:bCs/>
                <w:sz w:val="21"/>
                <w:szCs w:val="21"/>
              </w:rPr>
            </w:pPr>
            <w:r>
              <w:rPr>
                <w:rFonts w:ascii="黑体" w:hAnsi="黑体"/>
                <w:bCs/>
                <w:sz w:val="21"/>
                <w:szCs w:val="21"/>
              </w:rPr>
              <w:t>6</w:t>
            </w:r>
          </w:p>
        </w:tc>
        <w:tc>
          <w:tcPr>
            <w:tcW w:w="592" w:type="dxa"/>
            <w:tcBorders>
              <w:top w:val="single" w:color="auto" w:sz="2" w:space="0"/>
              <w:left w:val="single" w:color="auto" w:sz="2" w:space="0"/>
              <w:bottom w:val="single" w:color="auto" w:sz="2" w:space="0"/>
              <w:right w:val="single" w:color="auto" w:sz="2" w:space="0"/>
            </w:tcBorders>
            <w:vAlign w:val="center"/>
          </w:tcPr>
          <w:p w14:paraId="428E1EF0">
            <w:pPr>
              <w:pStyle w:val="16"/>
              <w:widowControl w:val="0"/>
              <w:spacing w:line="240" w:lineRule="auto"/>
              <w:jc w:val="center"/>
              <w:rPr>
                <w:rFonts w:ascii="黑体" w:hAnsi="黑体"/>
                <w:bCs/>
                <w:sz w:val="21"/>
                <w:szCs w:val="21"/>
              </w:rPr>
            </w:pPr>
            <w:r>
              <w:rPr>
                <w:rFonts w:ascii="黑体" w:hAnsi="黑体"/>
                <w:bCs/>
                <w:sz w:val="21"/>
                <w:szCs w:val="21"/>
              </w:rPr>
              <w:t>7</w:t>
            </w:r>
          </w:p>
        </w:tc>
        <w:tc>
          <w:tcPr>
            <w:tcW w:w="746" w:type="dxa"/>
            <w:vMerge w:val="continue"/>
            <w:tcBorders>
              <w:top w:val="single" w:color="auto" w:sz="2" w:space="0"/>
              <w:left w:val="single" w:color="auto" w:sz="2" w:space="0"/>
              <w:bottom w:val="single" w:color="auto" w:sz="2" w:space="0"/>
              <w:right w:val="single" w:color="auto" w:sz="12" w:space="0"/>
            </w:tcBorders>
          </w:tcPr>
          <w:p w14:paraId="3D6C1F3D">
            <w:pPr>
              <w:pStyle w:val="16"/>
              <w:widowControl w:val="0"/>
              <w:spacing w:line="240" w:lineRule="auto"/>
              <w:jc w:val="center"/>
              <w:rPr>
                <w:rFonts w:ascii="黑体" w:hAnsi="黑体"/>
                <w:bCs/>
                <w:sz w:val="21"/>
                <w:szCs w:val="21"/>
              </w:rPr>
            </w:pPr>
          </w:p>
        </w:tc>
      </w:tr>
      <w:tr w14:paraId="3EC8DB2D">
        <w:trPr>
          <w:trHeight w:val="454" w:hRule="atLeast"/>
        </w:trPr>
        <w:tc>
          <w:tcPr>
            <w:tcW w:w="793" w:type="dxa"/>
            <w:tcBorders>
              <w:left w:val="single" w:color="auto" w:sz="12" w:space="0"/>
            </w:tcBorders>
            <w:vAlign w:val="center"/>
          </w:tcPr>
          <w:p w14:paraId="056B2DBB">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72" w:type="dxa"/>
            <w:vAlign w:val="center"/>
          </w:tcPr>
          <w:p w14:paraId="53C896A9">
            <w:pPr>
              <w:pStyle w:val="14"/>
              <w:widowControl w:val="0"/>
            </w:pPr>
            <w:r>
              <w:rPr>
                <w:rFonts w:hint="eastAsia"/>
              </w:rPr>
              <w:t>10%</w:t>
            </w:r>
          </w:p>
        </w:tc>
        <w:tc>
          <w:tcPr>
            <w:tcW w:w="2232" w:type="dxa"/>
            <w:tcBorders>
              <w:right w:val="double" w:color="auto" w:sz="4" w:space="0"/>
            </w:tcBorders>
            <w:vAlign w:val="center"/>
          </w:tcPr>
          <w:p w14:paraId="70352D93">
            <w:pPr>
              <w:pStyle w:val="14"/>
              <w:widowControl w:val="0"/>
            </w:pPr>
            <w:r>
              <w:rPr>
                <w:rFonts w:hint="eastAsia"/>
              </w:rPr>
              <w:t>调研报告</w:t>
            </w:r>
          </w:p>
        </w:tc>
        <w:tc>
          <w:tcPr>
            <w:tcW w:w="580" w:type="dxa"/>
            <w:tcBorders>
              <w:top w:val="single" w:color="auto" w:sz="2" w:space="0"/>
              <w:left w:val="double" w:color="auto" w:sz="4" w:space="0"/>
              <w:bottom w:val="single" w:color="auto" w:sz="2" w:space="0"/>
              <w:right w:val="single" w:color="auto" w:sz="2" w:space="0"/>
            </w:tcBorders>
            <w:vAlign w:val="center"/>
          </w:tcPr>
          <w:p w14:paraId="49D09A9C">
            <w:pPr>
              <w:pStyle w:val="14"/>
              <w:widowControl w:val="0"/>
            </w:pPr>
            <w:r>
              <w:t>20</w:t>
            </w:r>
          </w:p>
        </w:tc>
        <w:tc>
          <w:tcPr>
            <w:tcW w:w="580" w:type="dxa"/>
            <w:tcBorders>
              <w:top w:val="single" w:color="auto" w:sz="2" w:space="0"/>
              <w:left w:val="single" w:color="auto" w:sz="2" w:space="0"/>
              <w:bottom w:val="single" w:color="auto" w:sz="2" w:space="0"/>
              <w:right w:val="single" w:color="auto" w:sz="2" w:space="0"/>
            </w:tcBorders>
            <w:vAlign w:val="center"/>
          </w:tcPr>
          <w:p w14:paraId="41B6B3B7">
            <w:pPr>
              <w:pStyle w:val="14"/>
              <w:widowControl w:val="0"/>
            </w:pPr>
            <w:r>
              <w:t>10</w:t>
            </w:r>
          </w:p>
        </w:tc>
        <w:tc>
          <w:tcPr>
            <w:tcW w:w="580" w:type="dxa"/>
            <w:tcBorders>
              <w:top w:val="single" w:color="auto" w:sz="2" w:space="0"/>
              <w:left w:val="single" w:color="auto" w:sz="2" w:space="0"/>
              <w:bottom w:val="single" w:color="auto" w:sz="2" w:space="0"/>
              <w:right w:val="single" w:color="auto" w:sz="2" w:space="0"/>
            </w:tcBorders>
            <w:vAlign w:val="center"/>
          </w:tcPr>
          <w:p w14:paraId="32B6119B">
            <w:pPr>
              <w:pStyle w:val="14"/>
              <w:widowControl w:val="0"/>
            </w:pPr>
            <w:r>
              <w:t>30</w:t>
            </w:r>
          </w:p>
        </w:tc>
        <w:tc>
          <w:tcPr>
            <w:tcW w:w="580" w:type="dxa"/>
            <w:tcBorders>
              <w:top w:val="single" w:color="auto" w:sz="2" w:space="0"/>
              <w:left w:val="single" w:color="auto" w:sz="2" w:space="0"/>
              <w:bottom w:val="single" w:color="auto" w:sz="2" w:space="0"/>
              <w:right w:val="single" w:color="auto" w:sz="2" w:space="0"/>
            </w:tcBorders>
            <w:vAlign w:val="center"/>
          </w:tcPr>
          <w:p w14:paraId="3D7278E1">
            <w:pPr>
              <w:pStyle w:val="14"/>
              <w:widowControl w:val="0"/>
            </w:pPr>
          </w:p>
        </w:tc>
        <w:tc>
          <w:tcPr>
            <w:tcW w:w="580" w:type="dxa"/>
            <w:tcBorders>
              <w:top w:val="single" w:color="auto" w:sz="2" w:space="0"/>
              <w:left w:val="single" w:color="auto" w:sz="2" w:space="0"/>
              <w:bottom w:val="single" w:color="auto" w:sz="2" w:space="0"/>
              <w:right w:val="single" w:color="auto" w:sz="2" w:space="0"/>
            </w:tcBorders>
            <w:vAlign w:val="center"/>
          </w:tcPr>
          <w:p w14:paraId="09763F6C">
            <w:pPr>
              <w:pStyle w:val="14"/>
              <w:widowControl w:val="0"/>
            </w:pPr>
            <w:r>
              <w:t>10</w:t>
            </w:r>
          </w:p>
        </w:tc>
        <w:tc>
          <w:tcPr>
            <w:tcW w:w="583" w:type="dxa"/>
            <w:tcBorders>
              <w:top w:val="single" w:color="auto" w:sz="2" w:space="0"/>
              <w:left w:val="single" w:color="auto" w:sz="2" w:space="0"/>
              <w:bottom w:val="single" w:color="auto" w:sz="2" w:space="0"/>
              <w:right w:val="single" w:color="auto" w:sz="2" w:space="0"/>
            </w:tcBorders>
            <w:vAlign w:val="center"/>
          </w:tcPr>
          <w:p w14:paraId="302C43DE">
            <w:pPr>
              <w:pStyle w:val="14"/>
              <w:widowControl w:val="0"/>
            </w:pPr>
          </w:p>
        </w:tc>
        <w:tc>
          <w:tcPr>
            <w:tcW w:w="592" w:type="dxa"/>
            <w:tcBorders>
              <w:top w:val="single" w:color="auto" w:sz="2" w:space="0"/>
              <w:left w:val="single" w:color="auto" w:sz="2" w:space="0"/>
              <w:bottom w:val="single" w:color="auto" w:sz="2" w:space="0"/>
              <w:right w:val="single" w:color="auto" w:sz="2" w:space="0"/>
            </w:tcBorders>
            <w:vAlign w:val="center"/>
          </w:tcPr>
          <w:p w14:paraId="7472B2E4">
            <w:pPr>
              <w:pStyle w:val="14"/>
              <w:widowControl w:val="0"/>
            </w:pPr>
            <w:r>
              <w:t>30</w:t>
            </w:r>
          </w:p>
        </w:tc>
        <w:tc>
          <w:tcPr>
            <w:tcW w:w="746" w:type="dxa"/>
            <w:tcBorders>
              <w:top w:val="single" w:color="auto" w:sz="2" w:space="0"/>
              <w:left w:val="single" w:color="auto" w:sz="2" w:space="0"/>
              <w:bottom w:val="single" w:color="auto" w:sz="2" w:space="0"/>
              <w:right w:val="single" w:color="auto" w:sz="12" w:space="0"/>
            </w:tcBorders>
            <w:vAlign w:val="center"/>
          </w:tcPr>
          <w:p w14:paraId="0FCF9BF9">
            <w:pPr>
              <w:pStyle w:val="14"/>
              <w:widowControl w:val="0"/>
            </w:pPr>
            <w:r>
              <w:rPr>
                <w:rFonts w:hint="eastAsia"/>
              </w:rPr>
              <w:t>1</w:t>
            </w:r>
            <w:r>
              <w:t>00</w:t>
            </w:r>
          </w:p>
        </w:tc>
      </w:tr>
      <w:tr w14:paraId="4AC4995A">
        <w:trPr>
          <w:trHeight w:val="454" w:hRule="atLeast"/>
        </w:trPr>
        <w:tc>
          <w:tcPr>
            <w:tcW w:w="793" w:type="dxa"/>
            <w:tcBorders>
              <w:left w:val="single" w:color="auto" w:sz="12" w:space="0"/>
            </w:tcBorders>
            <w:vAlign w:val="center"/>
          </w:tcPr>
          <w:p w14:paraId="45783E54">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72" w:type="dxa"/>
            <w:vAlign w:val="center"/>
          </w:tcPr>
          <w:p w14:paraId="1F2DF499">
            <w:pPr>
              <w:pStyle w:val="14"/>
              <w:widowControl w:val="0"/>
            </w:pPr>
            <w:r>
              <w:rPr>
                <w:rFonts w:hint="eastAsia"/>
              </w:rPr>
              <w:t>30%</w:t>
            </w:r>
          </w:p>
        </w:tc>
        <w:tc>
          <w:tcPr>
            <w:tcW w:w="2232" w:type="dxa"/>
            <w:tcBorders>
              <w:right w:val="double" w:color="auto" w:sz="4" w:space="0"/>
            </w:tcBorders>
            <w:vAlign w:val="center"/>
          </w:tcPr>
          <w:p w14:paraId="10DD0BBB">
            <w:pPr>
              <w:pStyle w:val="14"/>
              <w:widowControl w:val="0"/>
            </w:pPr>
            <w:r>
              <w:rPr>
                <w:rFonts w:hint="eastAsia"/>
              </w:rPr>
              <w:t>图标系统设计</w:t>
            </w:r>
          </w:p>
        </w:tc>
        <w:tc>
          <w:tcPr>
            <w:tcW w:w="580" w:type="dxa"/>
            <w:tcBorders>
              <w:top w:val="single" w:color="auto" w:sz="2" w:space="0"/>
              <w:left w:val="double" w:color="auto" w:sz="4" w:space="0"/>
              <w:bottom w:val="single" w:color="auto" w:sz="2" w:space="0"/>
              <w:right w:val="single" w:color="auto" w:sz="2" w:space="0"/>
            </w:tcBorders>
            <w:vAlign w:val="center"/>
          </w:tcPr>
          <w:p w14:paraId="344FE70C">
            <w:pPr>
              <w:pStyle w:val="14"/>
              <w:widowControl w:val="0"/>
            </w:pPr>
            <w:r>
              <w:t>50</w:t>
            </w:r>
          </w:p>
        </w:tc>
        <w:tc>
          <w:tcPr>
            <w:tcW w:w="580" w:type="dxa"/>
            <w:tcBorders>
              <w:top w:val="single" w:color="auto" w:sz="2" w:space="0"/>
              <w:left w:val="single" w:color="auto" w:sz="2" w:space="0"/>
              <w:bottom w:val="single" w:color="auto" w:sz="2" w:space="0"/>
              <w:right w:val="single" w:color="auto" w:sz="2" w:space="0"/>
            </w:tcBorders>
            <w:vAlign w:val="center"/>
          </w:tcPr>
          <w:p w14:paraId="4E05622F">
            <w:pPr>
              <w:pStyle w:val="14"/>
              <w:widowControl w:val="0"/>
            </w:pPr>
          </w:p>
        </w:tc>
        <w:tc>
          <w:tcPr>
            <w:tcW w:w="580" w:type="dxa"/>
            <w:tcBorders>
              <w:top w:val="single" w:color="auto" w:sz="2" w:space="0"/>
              <w:left w:val="single" w:color="auto" w:sz="2" w:space="0"/>
              <w:bottom w:val="single" w:color="auto" w:sz="2" w:space="0"/>
              <w:right w:val="single" w:color="auto" w:sz="2" w:space="0"/>
            </w:tcBorders>
            <w:vAlign w:val="center"/>
          </w:tcPr>
          <w:p w14:paraId="78D20C0A">
            <w:pPr>
              <w:pStyle w:val="14"/>
              <w:widowControl w:val="0"/>
            </w:pPr>
          </w:p>
        </w:tc>
        <w:tc>
          <w:tcPr>
            <w:tcW w:w="580" w:type="dxa"/>
            <w:tcBorders>
              <w:top w:val="single" w:color="auto" w:sz="2" w:space="0"/>
              <w:left w:val="single" w:color="auto" w:sz="2" w:space="0"/>
              <w:bottom w:val="single" w:color="auto" w:sz="2" w:space="0"/>
              <w:right w:val="single" w:color="auto" w:sz="2" w:space="0"/>
            </w:tcBorders>
            <w:vAlign w:val="center"/>
          </w:tcPr>
          <w:p w14:paraId="2C30DAB2">
            <w:pPr>
              <w:pStyle w:val="14"/>
              <w:widowControl w:val="0"/>
            </w:pPr>
            <w:r>
              <w:t>35</w:t>
            </w:r>
          </w:p>
        </w:tc>
        <w:tc>
          <w:tcPr>
            <w:tcW w:w="580" w:type="dxa"/>
            <w:tcBorders>
              <w:top w:val="single" w:color="auto" w:sz="2" w:space="0"/>
              <w:left w:val="single" w:color="auto" w:sz="2" w:space="0"/>
              <w:bottom w:val="single" w:color="auto" w:sz="2" w:space="0"/>
              <w:right w:val="single" w:color="auto" w:sz="2" w:space="0"/>
            </w:tcBorders>
            <w:vAlign w:val="center"/>
          </w:tcPr>
          <w:p w14:paraId="58C6B4A2">
            <w:pPr>
              <w:pStyle w:val="14"/>
              <w:widowControl w:val="0"/>
            </w:pPr>
            <w:r>
              <w:t>5</w:t>
            </w:r>
          </w:p>
        </w:tc>
        <w:tc>
          <w:tcPr>
            <w:tcW w:w="583" w:type="dxa"/>
            <w:tcBorders>
              <w:top w:val="single" w:color="auto" w:sz="2" w:space="0"/>
              <w:left w:val="single" w:color="auto" w:sz="2" w:space="0"/>
              <w:bottom w:val="single" w:color="auto" w:sz="2" w:space="0"/>
              <w:right w:val="single" w:color="auto" w:sz="2" w:space="0"/>
            </w:tcBorders>
            <w:vAlign w:val="center"/>
          </w:tcPr>
          <w:p w14:paraId="173140DC">
            <w:pPr>
              <w:pStyle w:val="14"/>
              <w:widowControl w:val="0"/>
            </w:pPr>
            <w:r>
              <w:t>5</w:t>
            </w:r>
          </w:p>
        </w:tc>
        <w:tc>
          <w:tcPr>
            <w:tcW w:w="592" w:type="dxa"/>
            <w:tcBorders>
              <w:top w:val="single" w:color="auto" w:sz="2" w:space="0"/>
              <w:left w:val="single" w:color="auto" w:sz="2" w:space="0"/>
              <w:bottom w:val="single" w:color="auto" w:sz="2" w:space="0"/>
              <w:right w:val="single" w:color="auto" w:sz="2" w:space="0"/>
            </w:tcBorders>
            <w:vAlign w:val="center"/>
          </w:tcPr>
          <w:p w14:paraId="52946040">
            <w:pPr>
              <w:pStyle w:val="14"/>
              <w:widowControl w:val="0"/>
            </w:pPr>
            <w:r>
              <w:t>5</w:t>
            </w:r>
          </w:p>
        </w:tc>
        <w:tc>
          <w:tcPr>
            <w:tcW w:w="746" w:type="dxa"/>
            <w:tcBorders>
              <w:top w:val="single" w:color="auto" w:sz="2" w:space="0"/>
              <w:left w:val="single" w:color="auto" w:sz="2" w:space="0"/>
              <w:bottom w:val="single" w:color="auto" w:sz="2" w:space="0"/>
              <w:right w:val="single" w:color="auto" w:sz="12" w:space="0"/>
            </w:tcBorders>
            <w:vAlign w:val="center"/>
          </w:tcPr>
          <w:p w14:paraId="7A221483">
            <w:pPr>
              <w:pStyle w:val="14"/>
              <w:widowControl w:val="0"/>
            </w:pPr>
            <w:r>
              <w:rPr>
                <w:rFonts w:hint="eastAsia"/>
              </w:rPr>
              <w:t>1</w:t>
            </w:r>
            <w:r>
              <w:t>00</w:t>
            </w:r>
          </w:p>
        </w:tc>
      </w:tr>
      <w:tr w14:paraId="61255EA1">
        <w:trPr>
          <w:trHeight w:val="387" w:hRule="atLeast"/>
        </w:trPr>
        <w:tc>
          <w:tcPr>
            <w:tcW w:w="793" w:type="dxa"/>
            <w:tcBorders>
              <w:left w:val="single" w:color="auto" w:sz="12" w:space="0"/>
            </w:tcBorders>
            <w:vAlign w:val="center"/>
          </w:tcPr>
          <w:p w14:paraId="7A74780C">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72" w:type="dxa"/>
            <w:tcBorders/>
            <w:vAlign w:val="center"/>
          </w:tcPr>
          <w:p w14:paraId="199CF6FA">
            <w:pPr>
              <w:pStyle w:val="14"/>
              <w:widowControl w:val="0"/>
            </w:pPr>
            <w:r>
              <w:rPr>
                <w:rFonts w:hint="eastAsia"/>
                <w:lang w:val="en-US" w:eastAsia="zh-CN"/>
              </w:rPr>
              <w:t>4</w:t>
            </w:r>
            <w:r>
              <w:rPr>
                <w:rFonts w:hint="eastAsia"/>
              </w:rPr>
              <w:t>0%</w:t>
            </w:r>
          </w:p>
        </w:tc>
        <w:tc>
          <w:tcPr>
            <w:tcW w:w="2232" w:type="dxa"/>
            <w:tcBorders>
              <w:right w:val="double" w:color="auto" w:sz="4" w:space="0"/>
            </w:tcBorders>
            <w:vAlign w:val="center"/>
          </w:tcPr>
          <w:p w14:paraId="265F70D4">
            <w:pPr>
              <w:pStyle w:val="14"/>
              <w:widowControl w:val="0"/>
              <w:rPr>
                <w:rFonts w:hint="default" w:eastAsia="宋体"/>
                <w:lang w:val="en-US" w:eastAsia="zh-CN"/>
              </w:rPr>
            </w:pPr>
            <w:r>
              <w:rPr>
                <w:rFonts w:hint="eastAsia"/>
                <w:lang w:val="en-US" w:eastAsia="zh-CN"/>
              </w:rPr>
              <w:t>导示系统设计</w:t>
            </w:r>
          </w:p>
        </w:tc>
        <w:tc>
          <w:tcPr>
            <w:tcW w:w="580" w:type="dxa"/>
            <w:tcBorders>
              <w:top w:val="single" w:color="auto" w:sz="2" w:space="0"/>
              <w:left w:val="double" w:color="auto" w:sz="4" w:space="0"/>
              <w:bottom w:val="single" w:color="auto" w:sz="4" w:space="0"/>
              <w:right w:val="single" w:color="auto" w:sz="2" w:space="0"/>
            </w:tcBorders>
            <w:vAlign w:val="center"/>
          </w:tcPr>
          <w:p w14:paraId="182CC7EB">
            <w:pPr>
              <w:pStyle w:val="14"/>
              <w:widowControl w:val="0"/>
            </w:pPr>
            <w:r>
              <w:t>30</w:t>
            </w:r>
          </w:p>
        </w:tc>
        <w:tc>
          <w:tcPr>
            <w:tcW w:w="580" w:type="dxa"/>
            <w:tcBorders>
              <w:top w:val="single" w:color="auto" w:sz="2" w:space="0"/>
              <w:left w:val="single" w:color="auto" w:sz="2" w:space="0"/>
              <w:bottom w:val="single" w:color="auto" w:sz="4" w:space="0"/>
              <w:right w:val="single" w:color="auto" w:sz="2" w:space="0"/>
            </w:tcBorders>
            <w:vAlign w:val="center"/>
          </w:tcPr>
          <w:p w14:paraId="621F4D70">
            <w:pPr>
              <w:pStyle w:val="14"/>
              <w:widowControl w:val="0"/>
            </w:pPr>
            <w:r>
              <w:t>10</w:t>
            </w:r>
          </w:p>
        </w:tc>
        <w:tc>
          <w:tcPr>
            <w:tcW w:w="580" w:type="dxa"/>
            <w:tcBorders>
              <w:top w:val="single" w:color="auto" w:sz="2" w:space="0"/>
              <w:left w:val="single" w:color="auto" w:sz="2" w:space="0"/>
              <w:bottom w:val="single" w:color="auto" w:sz="4" w:space="0"/>
              <w:right w:val="single" w:color="auto" w:sz="2" w:space="0"/>
            </w:tcBorders>
            <w:vAlign w:val="center"/>
          </w:tcPr>
          <w:p w14:paraId="4880861E">
            <w:pPr>
              <w:pStyle w:val="14"/>
              <w:widowControl w:val="0"/>
            </w:pPr>
            <w:r>
              <w:t>10</w:t>
            </w:r>
          </w:p>
        </w:tc>
        <w:tc>
          <w:tcPr>
            <w:tcW w:w="580" w:type="dxa"/>
            <w:tcBorders>
              <w:top w:val="single" w:color="auto" w:sz="2" w:space="0"/>
              <w:left w:val="single" w:color="auto" w:sz="2" w:space="0"/>
              <w:bottom w:val="single" w:color="auto" w:sz="4" w:space="0"/>
              <w:right w:val="single" w:color="auto" w:sz="2" w:space="0"/>
            </w:tcBorders>
            <w:vAlign w:val="center"/>
          </w:tcPr>
          <w:p w14:paraId="022216A1">
            <w:pPr>
              <w:pStyle w:val="14"/>
              <w:widowControl w:val="0"/>
            </w:pPr>
            <w:r>
              <w:t>40</w:t>
            </w:r>
          </w:p>
        </w:tc>
        <w:tc>
          <w:tcPr>
            <w:tcW w:w="580" w:type="dxa"/>
            <w:tcBorders>
              <w:top w:val="single" w:color="auto" w:sz="2" w:space="0"/>
              <w:left w:val="single" w:color="auto" w:sz="2" w:space="0"/>
              <w:bottom w:val="single" w:color="auto" w:sz="4" w:space="0"/>
              <w:right w:val="single" w:color="auto" w:sz="2" w:space="0"/>
            </w:tcBorders>
            <w:vAlign w:val="center"/>
          </w:tcPr>
          <w:p w14:paraId="1FE5CF86">
            <w:pPr>
              <w:pStyle w:val="14"/>
              <w:widowControl w:val="0"/>
            </w:pPr>
            <w:r>
              <w:t>5</w:t>
            </w:r>
          </w:p>
        </w:tc>
        <w:tc>
          <w:tcPr>
            <w:tcW w:w="583" w:type="dxa"/>
            <w:tcBorders>
              <w:top w:val="single" w:color="auto" w:sz="2" w:space="0"/>
              <w:left w:val="single" w:color="auto" w:sz="2" w:space="0"/>
              <w:bottom w:val="single" w:color="auto" w:sz="4" w:space="0"/>
              <w:right w:val="single" w:color="auto" w:sz="2" w:space="0"/>
            </w:tcBorders>
            <w:vAlign w:val="center"/>
          </w:tcPr>
          <w:p w14:paraId="2B766433">
            <w:pPr>
              <w:pStyle w:val="14"/>
              <w:widowControl w:val="0"/>
            </w:pPr>
          </w:p>
        </w:tc>
        <w:tc>
          <w:tcPr>
            <w:tcW w:w="592" w:type="dxa"/>
            <w:tcBorders>
              <w:top w:val="single" w:color="auto" w:sz="2" w:space="0"/>
              <w:left w:val="single" w:color="auto" w:sz="2" w:space="0"/>
              <w:bottom w:val="single" w:color="auto" w:sz="4" w:space="0"/>
              <w:right w:val="single" w:color="auto" w:sz="2" w:space="0"/>
            </w:tcBorders>
            <w:vAlign w:val="center"/>
          </w:tcPr>
          <w:p w14:paraId="0830AD78">
            <w:pPr>
              <w:pStyle w:val="14"/>
              <w:widowControl w:val="0"/>
            </w:pPr>
            <w:r>
              <w:t>5</w:t>
            </w:r>
          </w:p>
        </w:tc>
        <w:tc>
          <w:tcPr>
            <w:tcW w:w="746" w:type="dxa"/>
            <w:tcBorders>
              <w:top w:val="single" w:color="auto" w:sz="2" w:space="0"/>
              <w:left w:val="single" w:color="auto" w:sz="2" w:space="0"/>
              <w:bottom w:val="single" w:color="auto" w:sz="4" w:space="0"/>
              <w:right w:val="single" w:color="auto" w:sz="12" w:space="0"/>
            </w:tcBorders>
            <w:vAlign w:val="center"/>
          </w:tcPr>
          <w:p w14:paraId="1B2DCF62">
            <w:pPr>
              <w:pStyle w:val="14"/>
              <w:widowControl w:val="0"/>
            </w:pPr>
            <w:r>
              <w:rPr>
                <w:rFonts w:hint="eastAsia"/>
              </w:rPr>
              <w:t>1</w:t>
            </w:r>
            <w:r>
              <w:t>00</w:t>
            </w:r>
          </w:p>
        </w:tc>
      </w:tr>
      <w:tr w14:paraId="65010BFA">
        <w:trPr>
          <w:trHeight w:val="107" w:hRule="atLeast"/>
        </w:trPr>
        <w:tc>
          <w:tcPr>
            <w:tcW w:w="793" w:type="dxa"/>
            <w:tcBorders>
              <w:left w:val="single" w:color="auto" w:sz="12" w:space="0"/>
              <w:bottom w:val="single" w:color="auto" w:sz="12" w:space="0"/>
            </w:tcBorders>
            <w:vAlign w:val="center"/>
          </w:tcPr>
          <w:p w14:paraId="0267A429">
            <w:pPr>
              <w:widowControl w:val="0"/>
              <w:snapToGrid w:val="0"/>
              <w:jc w:val="center"/>
              <w:rPr>
                <w:rFonts w:hint="eastAsia" w:ascii="Arial" w:hAnsi="Arial" w:eastAsia="黑体" w:cs="Arial"/>
                <w:bCs/>
                <w:sz w:val="21"/>
                <w:szCs w:val="21"/>
                <w:lang w:val="en-US" w:eastAsia="zh-CN"/>
              </w:rPr>
            </w:pPr>
            <w:r>
              <w:rPr>
                <w:rFonts w:hint="eastAsia" w:ascii="Arial" w:hAnsi="Arial" w:eastAsia="黑体" w:cs="Arial"/>
                <w:bCs/>
                <w:sz w:val="21"/>
                <w:szCs w:val="21"/>
                <w:lang w:val="en-US" w:eastAsia="zh-CN"/>
              </w:rPr>
              <w:t>X4</w:t>
            </w:r>
          </w:p>
        </w:tc>
        <w:tc>
          <w:tcPr>
            <w:tcW w:w="672" w:type="dxa"/>
            <w:tcBorders>
              <w:bottom w:val="single" w:color="auto" w:sz="12" w:space="0"/>
            </w:tcBorders>
            <w:vAlign w:val="center"/>
          </w:tcPr>
          <w:p w14:paraId="6BB3F5C0">
            <w:pPr>
              <w:pStyle w:val="14"/>
              <w:widowControl w:val="0"/>
              <w:rPr>
                <w:rFonts w:hint="default" w:eastAsia="宋体"/>
                <w:lang w:val="en-US" w:eastAsia="zh-CN"/>
              </w:rPr>
            </w:pPr>
            <w:r>
              <w:rPr>
                <w:rFonts w:hint="eastAsia"/>
                <w:lang w:val="en-US" w:eastAsia="zh-CN"/>
              </w:rPr>
              <w:t>20%</w:t>
            </w:r>
          </w:p>
        </w:tc>
        <w:tc>
          <w:tcPr>
            <w:tcW w:w="2232" w:type="dxa"/>
            <w:tcBorders>
              <w:bottom w:val="single" w:color="auto" w:sz="12" w:space="0"/>
              <w:right w:val="double" w:color="auto" w:sz="4" w:space="0"/>
            </w:tcBorders>
            <w:vAlign w:val="center"/>
          </w:tcPr>
          <w:p w14:paraId="7EC03767">
            <w:pPr>
              <w:pStyle w:val="14"/>
              <w:widowControl w:val="0"/>
              <w:rPr>
                <w:rFonts w:hint="default" w:eastAsia="宋体"/>
                <w:lang w:val="en-US" w:eastAsia="zh-CN"/>
              </w:rPr>
            </w:pPr>
            <w:r>
              <w:rPr>
                <w:rFonts w:hint="eastAsia"/>
                <w:lang w:val="en-US" w:eastAsia="zh-CN"/>
              </w:rPr>
              <w:t>设计提案</w:t>
            </w:r>
          </w:p>
        </w:tc>
        <w:tc>
          <w:tcPr>
            <w:tcW w:w="580" w:type="dxa"/>
            <w:tcBorders>
              <w:top w:val="single" w:color="auto" w:sz="4" w:space="0"/>
              <w:left w:val="double" w:color="auto" w:sz="4" w:space="0"/>
              <w:bottom w:val="single" w:color="auto" w:sz="12" w:space="0"/>
              <w:right w:val="single" w:color="auto" w:sz="2" w:space="0"/>
            </w:tcBorders>
            <w:vAlign w:val="center"/>
          </w:tcPr>
          <w:p w14:paraId="34AC5508">
            <w:pPr>
              <w:pStyle w:val="14"/>
              <w:widowControl w:val="0"/>
              <w:rPr>
                <w:rFonts w:hint="default" w:eastAsia="宋体"/>
                <w:lang w:val="en-US" w:eastAsia="zh-CN"/>
              </w:rPr>
            </w:pPr>
            <w:r>
              <w:rPr>
                <w:rFonts w:hint="eastAsia"/>
                <w:lang w:val="en-US" w:eastAsia="zh-CN"/>
              </w:rPr>
              <w:t>30</w:t>
            </w:r>
          </w:p>
        </w:tc>
        <w:tc>
          <w:tcPr>
            <w:tcW w:w="580" w:type="dxa"/>
            <w:tcBorders>
              <w:top w:val="single" w:color="auto" w:sz="4" w:space="0"/>
              <w:left w:val="single" w:color="auto" w:sz="2" w:space="0"/>
              <w:bottom w:val="single" w:color="auto" w:sz="12" w:space="0"/>
              <w:right w:val="single" w:color="auto" w:sz="2" w:space="0"/>
            </w:tcBorders>
            <w:vAlign w:val="center"/>
          </w:tcPr>
          <w:p w14:paraId="23051837">
            <w:pPr>
              <w:pStyle w:val="14"/>
              <w:widowControl w:val="0"/>
              <w:rPr>
                <w:rFonts w:hint="default" w:eastAsia="宋体"/>
                <w:lang w:val="en-US" w:eastAsia="zh-CN"/>
              </w:rPr>
            </w:pPr>
            <w:r>
              <w:rPr>
                <w:rFonts w:hint="eastAsia"/>
                <w:lang w:val="en-US" w:eastAsia="zh-CN"/>
              </w:rPr>
              <w:t>10</w:t>
            </w:r>
          </w:p>
        </w:tc>
        <w:tc>
          <w:tcPr>
            <w:tcW w:w="580" w:type="dxa"/>
            <w:tcBorders>
              <w:top w:val="single" w:color="auto" w:sz="4" w:space="0"/>
              <w:left w:val="single" w:color="auto" w:sz="2" w:space="0"/>
              <w:bottom w:val="single" w:color="auto" w:sz="12" w:space="0"/>
              <w:right w:val="single" w:color="auto" w:sz="2" w:space="0"/>
            </w:tcBorders>
            <w:vAlign w:val="center"/>
          </w:tcPr>
          <w:p w14:paraId="4C7DDCEA">
            <w:pPr>
              <w:pStyle w:val="14"/>
              <w:widowControl w:val="0"/>
              <w:rPr>
                <w:rFonts w:hint="default" w:eastAsia="宋体"/>
                <w:lang w:val="en-US" w:eastAsia="zh-CN"/>
              </w:rPr>
            </w:pPr>
            <w:r>
              <w:rPr>
                <w:rFonts w:hint="eastAsia"/>
                <w:lang w:val="en-US" w:eastAsia="zh-CN"/>
              </w:rPr>
              <w:t>10</w:t>
            </w:r>
          </w:p>
        </w:tc>
        <w:tc>
          <w:tcPr>
            <w:tcW w:w="580" w:type="dxa"/>
            <w:tcBorders>
              <w:top w:val="single" w:color="auto" w:sz="4" w:space="0"/>
              <w:left w:val="single" w:color="auto" w:sz="2" w:space="0"/>
              <w:bottom w:val="single" w:color="auto" w:sz="12" w:space="0"/>
              <w:right w:val="single" w:color="auto" w:sz="2" w:space="0"/>
            </w:tcBorders>
            <w:vAlign w:val="center"/>
          </w:tcPr>
          <w:p w14:paraId="6B9EAD73">
            <w:pPr>
              <w:pStyle w:val="14"/>
              <w:widowControl w:val="0"/>
              <w:rPr>
                <w:rFonts w:hint="default" w:eastAsia="宋体"/>
                <w:lang w:val="en-US" w:eastAsia="zh-CN"/>
              </w:rPr>
            </w:pPr>
            <w:r>
              <w:rPr>
                <w:rFonts w:hint="eastAsia"/>
                <w:lang w:val="en-US" w:eastAsia="zh-CN"/>
              </w:rPr>
              <w:t>40</w:t>
            </w:r>
          </w:p>
        </w:tc>
        <w:tc>
          <w:tcPr>
            <w:tcW w:w="580" w:type="dxa"/>
            <w:tcBorders>
              <w:top w:val="single" w:color="auto" w:sz="4" w:space="0"/>
              <w:left w:val="single" w:color="auto" w:sz="2" w:space="0"/>
              <w:bottom w:val="single" w:color="auto" w:sz="12" w:space="0"/>
              <w:right w:val="single" w:color="auto" w:sz="2" w:space="0"/>
            </w:tcBorders>
            <w:vAlign w:val="center"/>
          </w:tcPr>
          <w:p w14:paraId="3441CFF4">
            <w:pPr>
              <w:pStyle w:val="14"/>
              <w:widowControl w:val="0"/>
              <w:rPr>
                <w:rFonts w:hint="eastAsia" w:eastAsia="宋体"/>
                <w:lang w:val="en-US" w:eastAsia="zh-CN"/>
              </w:rPr>
            </w:pPr>
            <w:r>
              <w:rPr>
                <w:rFonts w:hint="eastAsia"/>
                <w:lang w:val="en-US" w:eastAsia="zh-CN"/>
              </w:rPr>
              <w:t>5</w:t>
            </w:r>
          </w:p>
        </w:tc>
        <w:tc>
          <w:tcPr>
            <w:tcW w:w="583" w:type="dxa"/>
            <w:tcBorders>
              <w:top w:val="single" w:color="auto" w:sz="4" w:space="0"/>
              <w:left w:val="single" w:color="auto" w:sz="2" w:space="0"/>
              <w:bottom w:val="single" w:color="auto" w:sz="12" w:space="0"/>
              <w:right w:val="single" w:color="auto" w:sz="2" w:space="0"/>
            </w:tcBorders>
            <w:vAlign w:val="center"/>
          </w:tcPr>
          <w:p w14:paraId="20269440">
            <w:pPr>
              <w:pStyle w:val="14"/>
              <w:widowControl w:val="0"/>
            </w:pPr>
          </w:p>
        </w:tc>
        <w:tc>
          <w:tcPr>
            <w:tcW w:w="592" w:type="dxa"/>
            <w:tcBorders>
              <w:top w:val="single" w:color="auto" w:sz="4" w:space="0"/>
              <w:left w:val="single" w:color="auto" w:sz="2" w:space="0"/>
              <w:bottom w:val="single" w:color="auto" w:sz="12" w:space="0"/>
              <w:right w:val="single" w:color="auto" w:sz="2" w:space="0"/>
            </w:tcBorders>
            <w:vAlign w:val="center"/>
          </w:tcPr>
          <w:p w14:paraId="5A27E06C">
            <w:pPr>
              <w:pStyle w:val="14"/>
              <w:widowControl w:val="0"/>
              <w:rPr>
                <w:rFonts w:hint="eastAsia" w:eastAsia="宋体"/>
                <w:lang w:val="en-US" w:eastAsia="zh-CN"/>
              </w:rPr>
            </w:pPr>
            <w:r>
              <w:rPr>
                <w:rFonts w:hint="eastAsia"/>
                <w:lang w:val="en-US" w:eastAsia="zh-CN"/>
              </w:rPr>
              <w:t>5</w:t>
            </w:r>
          </w:p>
        </w:tc>
        <w:tc>
          <w:tcPr>
            <w:tcW w:w="746" w:type="dxa"/>
            <w:tcBorders>
              <w:top w:val="single" w:color="auto" w:sz="4" w:space="0"/>
              <w:left w:val="single" w:color="auto" w:sz="2" w:space="0"/>
              <w:bottom w:val="single" w:color="auto" w:sz="12" w:space="0"/>
              <w:right w:val="single" w:color="auto" w:sz="12" w:space="0"/>
            </w:tcBorders>
            <w:vAlign w:val="center"/>
          </w:tcPr>
          <w:p w14:paraId="5E42303F">
            <w:pPr>
              <w:pStyle w:val="14"/>
              <w:widowControl w:val="0"/>
              <w:rPr>
                <w:rFonts w:hint="default" w:eastAsia="宋体"/>
                <w:lang w:val="en-US" w:eastAsia="zh-CN"/>
              </w:rPr>
            </w:pPr>
            <w:r>
              <w:rPr>
                <w:rFonts w:hint="eastAsia"/>
                <w:lang w:val="en-US" w:eastAsia="zh-CN"/>
              </w:rPr>
              <w:t>100</w:t>
            </w:r>
            <w:bookmarkStart w:id="4" w:name="_GoBack"/>
            <w:bookmarkEnd w:id="4"/>
          </w:p>
        </w:tc>
      </w:tr>
    </w:tbl>
    <w:p w14:paraId="59A37C88">
      <w:pPr>
        <w:pStyle w:val="17"/>
        <w:spacing w:before="326" w:beforeLines="100" w:after="163"/>
        <w:jc w:val="center"/>
      </w:pPr>
      <w:r>
        <w:rPr>
          <w:rFonts w:hint="eastAsia"/>
        </w:rPr>
        <w:t>评价标准细则（选填）</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312C9742">
        <w:trPr>
          <w:trHeight w:val="283" w:hRule="atLeast"/>
        </w:trPr>
        <w:tc>
          <w:tcPr>
            <w:tcW w:w="613" w:type="dxa"/>
            <w:vMerge w:val="restart"/>
            <w:vAlign w:val="center"/>
          </w:tcPr>
          <w:p w14:paraId="7C90A9E2">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5B2FD287">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1F4F9299">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53AC4021">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7249D3AC">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325B5E4C">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028BDB62">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2FDA8336">
        <w:trPr>
          <w:trHeight w:val="283" w:hRule="atLeast"/>
        </w:trPr>
        <w:tc>
          <w:tcPr>
            <w:tcW w:w="613" w:type="dxa"/>
            <w:vMerge w:val="continue"/>
          </w:tcPr>
          <w:p w14:paraId="3ED49743">
            <w:pPr>
              <w:widowControl w:val="0"/>
              <w:snapToGrid w:val="0"/>
              <w:jc w:val="center"/>
              <w:rPr>
                <w:rFonts w:ascii="黑体" w:hAnsi="黑体" w:eastAsia="黑体"/>
                <w:bCs/>
                <w:sz w:val="21"/>
                <w:szCs w:val="21"/>
              </w:rPr>
            </w:pPr>
          </w:p>
        </w:tc>
        <w:tc>
          <w:tcPr>
            <w:tcW w:w="648" w:type="dxa"/>
            <w:vMerge w:val="continue"/>
          </w:tcPr>
          <w:p w14:paraId="712CED53">
            <w:pPr>
              <w:pStyle w:val="16"/>
              <w:widowControl w:val="0"/>
              <w:jc w:val="both"/>
              <w:rPr>
                <w:rFonts w:ascii="黑体" w:hAnsi="黑体"/>
                <w:bCs/>
                <w:sz w:val="21"/>
                <w:szCs w:val="21"/>
              </w:rPr>
            </w:pPr>
          </w:p>
        </w:tc>
        <w:tc>
          <w:tcPr>
            <w:tcW w:w="1403" w:type="dxa"/>
            <w:vMerge w:val="continue"/>
          </w:tcPr>
          <w:p w14:paraId="1A0D3581">
            <w:pPr>
              <w:pStyle w:val="16"/>
              <w:widowControl w:val="0"/>
              <w:jc w:val="both"/>
              <w:rPr>
                <w:rFonts w:ascii="黑体" w:hAnsi="黑体"/>
                <w:bCs/>
                <w:sz w:val="21"/>
                <w:szCs w:val="21"/>
              </w:rPr>
            </w:pPr>
          </w:p>
        </w:tc>
        <w:tc>
          <w:tcPr>
            <w:tcW w:w="1403" w:type="dxa"/>
            <w:vAlign w:val="center"/>
          </w:tcPr>
          <w:p w14:paraId="746A5B41">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4E9A2A10">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7E94C740">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451C7A39">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54D1AFDA">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6FD93FE8">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63BECA98">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502AEF42">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02EE4A80">
        <w:trPr>
          <w:trHeight w:val="454" w:hRule="atLeast"/>
        </w:trPr>
        <w:tc>
          <w:tcPr>
            <w:tcW w:w="613" w:type="dxa"/>
            <w:vAlign w:val="center"/>
          </w:tcPr>
          <w:p w14:paraId="260D18B9">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6B05BE43">
            <w:pPr>
              <w:widowControl w:val="0"/>
              <w:snapToGrid w:val="0"/>
              <w:jc w:val="center"/>
              <w:rPr>
                <w:rFonts w:ascii="Arial" w:hAnsi="Arial" w:eastAsia="黑体" w:cs="Arial"/>
                <w:bCs/>
                <w:sz w:val="21"/>
                <w:szCs w:val="21"/>
              </w:rPr>
            </w:pPr>
          </w:p>
        </w:tc>
        <w:tc>
          <w:tcPr>
            <w:tcW w:w="1403" w:type="dxa"/>
          </w:tcPr>
          <w:p w14:paraId="0DEDB9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489A991E">
            <w:pPr>
              <w:pStyle w:val="14"/>
              <w:widowControl w:val="0"/>
              <w:jc w:val="both"/>
            </w:pPr>
          </w:p>
        </w:tc>
        <w:tc>
          <w:tcPr>
            <w:tcW w:w="1403" w:type="dxa"/>
          </w:tcPr>
          <w:p w14:paraId="0C3B1924">
            <w:pPr>
              <w:pStyle w:val="14"/>
              <w:widowControl w:val="0"/>
              <w:jc w:val="both"/>
            </w:pPr>
          </w:p>
        </w:tc>
        <w:tc>
          <w:tcPr>
            <w:tcW w:w="1403" w:type="dxa"/>
          </w:tcPr>
          <w:p w14:paraId="17B568F5">
            <w:pPr>
              <w:pStyle w:val="14"/>
              <w:widowControl w:val="0"/>
              <w:jc w:val="both"/>
            </w:pPr>
          </w:p>
        </w:tc>
        <w:tc>
          <w:tcPr>
            <w:tcW w:w="1403" w:type="dxa"/>
          </w:tcPr>
          <w:p w14:paraId="0D9EF441">
            <w:pPr>
              <w:pStyle w:val="6"/>
              <w:widowControl/>
              <w:shd w:val="clear" w:color="auto" w:fill="FFFFFF"/>
              <w:jc w:val="both"/>
            </w:pPr>
          </w:p>
        </w:tc>
      </w:tr>
      <w:tr w14:paraId="1B6D2E46">
        <w:trPr>
          <w:trHeight w:val="454" w:hRule="atLeast"/>
        </w:trPr>
        <w:tc>
          <w:tcPr>
            <w:tcW w:w="613" w:type="dxa"/>
            <w:vAlign w:val="center"/>
          </w:tcPr>
          <w:p w14:paraId="57EF691E">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4621D39E">
            <w:pPr>
              <w:widowControl w:val="0"/>
              <w:snapToGrid w:val="0"/>
              <w:jc w:val="center"/>
              <w:rPr>
                <w:rFonts w:ascii="Arial" w:hAnsi="Arial" w:eastAsia="黑体" w:cs="Arial"/>
                <w:bCs/>
                <w:sz w:val="21"/>
                <w:szCs w:val="21"/>
              </w:rPr>
            </w:pPr>
          </w:p>
        </w:tc>
        <w:tc>
          <w:tcPr>
            <w:tcW w:w="1403" w:type="dxa"/>
            <w:vAlign w:val="center"/>
          </w:tcPr>
          <w:p w14:paraId="06E796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3AA600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53E05A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4ED3A0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73BF4A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5BF57130">
        <w:trPr>
          <w:trHeight w:val="454" w:hRule="atLeast"/>
        </w:trPr>
        <w:tc>
          <w:tcPr>
            <w:tcW w:w="613" w:type="dxa"/>
            <w:vAlign w:val="center"/>
          </w:tcPr>
          <w:p w14:paraId="493B1065">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3D9A9582">
            <w:pPr>
              <w:widowControl w:val="0"/>
              <w:snapToGrid w:val="0"/>
              <w:jc w:val="center"/>
              <w:rPr>
                <w:rFonts w:ascii="Arial" w:hAnsi="Arial" w:eastAsia="黑体" w:cs="Arial"/>
                <w:bCs/>
                <w:sz w:val="21"/>
                <w:szCs w:val="21"/>
              </w:rPr>
            </w:pPr>
          </w:p>
        </w:tc>
        <w:tc>
          <w:tcPr>
            <w:tcW w:w="1403" w:type="dxa"/>
            <w:vAlign w:val="center"/>
          </w:tcPr>
          <w:p w14:paraId="289BBF8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64DAAA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3CD42A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41899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736AF8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54C42076">
        <w:trPr>
          <w:trHeight w:val="454" w:hRule="atLeast"/>
        </w:trPr>
        <w:tc>
          <w:tcPr>
            <w:tcW w:w="613" w:type="dxa"/>
            <w:vAlign w:val="center"/>
          </w:tcPr>
          <w:p w14:paraId="6800A69E">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48CE4DE0">
            <w:pPr>
              <w:widowControl w:val="0"/>
              <w:snapToGrid w:val="0"/>
              <w:jc w:val="center"/>
              <w:rPr>
                <w:rFonts w:ascii="Arial" w:hAnsi="Arial" w:eastAsia="黑体" w:cs="Arial"/>
                <w:bCs/>
                <w:sz w:val="21"/>
                <w:szCs w:val="21"/>
              </w:rPr>
            </w:pPr>
          </w:p>
        </w:tc>
        <w:tc>
          <w:tcPr>
            <w:tcW w:w="1403" w:type="dxa"/>
            <w:vAlign w:val="center"/>
          </w:tcPr>
          <w:p w14:paraId="0E2FE8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1E7F98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01A4A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4D605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8DDD3E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52669763">
        <w:trPr>
          <w:trHeight w:val="454" w:hRule="atLeast"/>
        </w:trPr>
        <w:tc>
          <w:tcPr>
            <w:tcW w:w="613" w:type="dxa"/>
            <w:vAlign w:val="center"/>
          </w:tcPr>
          <w:p w14:paraId="67EFD9F9">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0BE330E8">
            <w:pPr>
              <w:widowControl w:val="0"/>
              <w:snapToGrid w:val="0"/>
              <w:jc w:val="center"/>
              <w:rPr>
                <w:rFonts w:ascii="Arial" w:hAnsi="Arial" w:eastAsia="黑体" w:cs="Arial"/>
                <w:bCs/>
                <w:sz w:val="21"/>
                <w:szCs w:val="21"/>
              </w:rPr>
            </w:pPr>
          </w:p>
        </w:tc>
        <w:tc>
          <w:tcPr>
            <w:tcW w:w="1403" w:type="dxa"/>
            <w:vAlign w:val="center"/>
          </w:tcPr>
          <w:p w14:paraId="37F5552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6B66B02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AB251C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F179D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A14F3C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17520BDB">
        <w:trPr>
          <w:trHeight w:val="454" w:hRule="atLeast"/>
        </w:trPr>
        <w:tc>
          <w:tcPr>
            <w:tcW w:w="613" w:type="dxa"/>
            <w:vAlign w:val="center"/>
          </w:tcPr>
          <w:p w14:paraId="22FF139F">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02B036EF">
            <w:pPr>
              <w:widowControl w:val="0"/>
              <w:snapToGrid w:val="0"/>
              <w:jc w:val="center"/>
              <w:rPr>
                <w:rFonts w:ascii="Arial" w:hAnsi="Arial" w:eastAsia="黑体" w:cs="Arial"/>
                <w:bCs/>
                <w:sz w:val="21"/>
                <w:szCs w:val="21"/>
              </w:rPr>
            </w:pPr>
          </w:p>
        </w:tc>
        <w:tc>
          <w:tcPr>
            <w:tcW w:w="1403" w:type="dxa"/>
            <w:vAlign w:val="center"/>
          </w:tcPr>
          <w:p w14:paraId="218AAB6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7B22D05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494CAE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4F007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24221A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16F29CF0">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3CFCF71B">
        <w:tc>
          <w:tcPr>
            <w:tcW w:w="8296" w:type="dxa"/>
          </w:tcPr>
          <w:p w14:paraId="264C7F8E">
            <w:pPr>
              <w:pStyle w:val="14"/>
              <w:widowControl w:val="0"/>
              <w:jc w:val="left"/>
              <w:rPr>
                <w:rFonts w:ascii="宋体" w:hAnsi="宋体"/>
                <w:bCs/>
              </w:rPr>
            </w:pPr>
          </w:p>
          <w:p w14:paraId="3EE7CD9E">
            <w:pPr>
              <w:pStyle w:val="14"/>
              <w:widowControl w:val="0"/>
              <w:jc w:val="left"/>
              <w:rPr>
                <w:rFonts w:ascii="宋体" w:hAnsi="宋体"/>
                <w:bCs/>
              </w:rPr>
            </w:pPr>
          </w:p>
          <w:p w14:paraId="075BFD86">
            <w:pPr>
              <w:pStyle w:val="14"/>
              <w:widowControl w:val="0"/>
              <w:jc w:val="left"/>
              <w:rPr>
                <w:rFonts w:hint="eastAsia" w:ascii="宋体" w:hAnsi="宋体"/>
                <w:bCs/>
              </w:rPr>
            </w:pPr>
          </w:p>
          <w:p w14:paraId="728B41A2">
            <w:pPr>
              <w:pStyle w:val="14"/>
              <w:widowControl w:val="0"/>
              <w:jc w:val="left"/>
              <w:rPr>
                <w:rFonts w:ascii="黑体"/>
              </w:rPr>
            </w:pPr>
          </w:p>
        </w:tc>
      </w:tr>
    </w:tbl>
    <w:p w14:paraId="687E5F0A">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Times New Roman Regular">
    <w:panose1 w:val="02020503050405090304"/>
    <w:charset w:val="00"/>
    <w:family w:val="auto"/>
    <w:pitch w:val="default"/>
    <w:sig w:usb0="E0000AFF" w:usb1="00007843" w:usb2="00000001" w:usb3="00000000" w:csb0="400001BF" w:csb1="DFF70000"/>
  </w:font>
  <w:font w:name="宋体-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0ACA7">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0F7855EB">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0F7855EB">
                    <w:pPr>
                      <w:rPr>
                        <w:rFonts w:ascii="Times New Roman" w:hAnsi="Times New Roman"/>
                      </w:rPr>
                    </w:pPr>
                    <w:r>
                      <w:rPr>
                        <w:rFonts w:ascii="Times New Roman" w:hAnsi="Times New Roman"/>
                      </w:rPr>
                      <w:t>SJQU-QR-JW-056（A0）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CB70A"/>
    <w:multiLevelType w:val="singleLevel"/>
    <w:tmpl w:val="FFBCB70A"/>
    <w:lvl w:ilvl="0" w:tentative="0">
      <w:start w:val="5"/>
      <w:numFmt w:val="chineseCounting"/>
      <w:suff w:val="nothing"/>
      <w:lvlText w:val="%1、"/>
      <w:lvlJc w:val="left"/>
      <w:rPr>
        <w:rFonts w:hint="eastAsia"/>
      </w:rPr>
    </w:lvl>
  </w:abstractNum>
  <w:abstractNum w:abstractNumId="1">
    <w:nsid w:val="FFDFEB8C"/>
    <w:multiLevelType w:val="singleLevel"/>
    <w:tmpl w:val="FFDFEB8C"/>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7178457"/>
    <w:rsid w:val="780F13C8"/>
    <w:rsid w:val="7C385448"/>
    <w:rsid w:val="7CB3663D"/>
    <w:rsid w:val="E2FD1B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uiPriority w:val="9"/>
    <w:rPr>
      <w:rFonts w:ascii="Calibri" w:hAnsi="Calibri" w:eastAsia="宋体" w:cs="Times New Roman"/>
      <w:b/>
      <w:bCs/>
      <w:kern w:val="44"/>
      <w:sz w:val="44"/>
      <w:szCs w:val="44"/>
    </w:rPr>
  </w:style>
  <w:style w:type="character" w:customStyle="1" w:styleId="20">
    <w:name w:val="批注文字 字符"/>
    <w:basedOn w:val="9"/>
    <w:link w:val="3"/>
    <w:uiPriority w:val="99"/>
    <w:rPr>
      <w:rFonts w:ascii="Times New Roman" w:hAnsi="Times New Roman" w:eastAsia="宋体" w:cs="Times New Roman"/>
      <w:kern w:val="2"/>
      <w:sz w:val="21"/>
      <w:szCs w:val="24"/>
    </w:rPr>
  </w:style>
  <w:style w:type="character" w:customStyle="1" w:styleId="21">
    <w:name w:val="editor-text-node"/>
    <w:basedOn w:val="9"/>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139</Words>
  <Characters>793</Characters>
  <Lines>6</Lines>
  <Paragraphs>1</Paragraphs>
  <TotalTime>0</TotalTime>
  <ScaleCrop>false</ScaleCrop>
  <LinksUpToDate>false</LinksUpToDate>
  <CharactersWithSpaces>931</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2023-10-22T17:09:00Z</dcterms:created>
  <dc:creator>juvg</dc:creator>
  <cp:lastModifiedBy>Wzy</cp:lastModifiedBy>
  <cp:lastPrinted>2023-09-17T15:48:00Z</cp:lastPrinted>
  <dcterms:modified xsi:type="dcterms:W3CDTF">2026-03-25T15:03:58Z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0DEAB7400086EA18344FBE692EFB3B82_43</vt:lpwstr>
  </property>
</Properties>
</file>